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2688E" w14:textId="2E95A1D0" w:rsidR="008E4335" w:rsidRPr="00201501" w:rsidRDefault="008E4335" w:rsidP="00FF2A2B">
      <w:pPr>
        <w:rPr>
          <w:rFonts w:ascii="Aptos" w:hAnsi="Aptos"/>
          <w:b/>
          <w:sz w:val="28"/>
          <w:szCs w:val="28"/>
        </w:rPr>
      </w:pPr>
      <w:r w:rsidRPr="00201501">
        <w:rPr>
          <w:rFonts w:ascii="Aptos" w:hAnsi="Aptos"/>
          <w:b/>
          <w:sz w:val="28"/>
          <w:szCs w:val="28"/>
        </w:rPr>
        <w:t>Internship Application Form</w:t>
      </w:r>
    </w:p>
    <w:p w14:paraId="0A2A84BA" w14:textId="2ECDF277" w:rsidR="00C84E96" w:rsidRPr="00C84E96" w:rsidRDefault="00C84E96" w:rsidP="00FF2A2B">
      <w:pPr>
        <w:rPr>
          <w:rFonts w:ascii="Aptos" w:hAnsi="Aptos"/>
          <w:bCs/>
        </w:rPr>
      </w:pPr>
      <w:r w:rsidRPr="00C84E96">
        <w:rPr>
          <w:rFonts w:ascii="Aptos" w:hAnsi="Aptos"/>
          <w:bCs/>
        </w:rPr>
        <w:t>Please complete this application form and email it back to: Tilly.Okane@corbettkeeling.com</w:t>
      </w:r>
    </w:p>
    <w:p w14:paraId="1C328A92" w14:textId="77777777" w:rsidR="00C84E96" w:rsidRPr="00C84E96" w:rsidRDefault="00000000" w:rsidP="00C84E96">
      <w:pPr>
        <w:rPr>
          <w:rFonts w:ascii="Aptos" w:hAnsi="Aptos"/>
          <w:b/>
        </w:rPr>
      </w:pPr>
      <w:r>
        <w:rPr>
          <w:rFonts w:ascii="Aptos" w:hAnsi="Aptos"/>
          <w:b/>
        </w:rPr>
        <w:pict w14:anchorId="383CBB71">
          <v:rect id="_x0000_i1025" style="width:0;height:1.5pt" o:hralign="center" o:hrstd="t" o:hr="t" fillcolor="#a0a0a0" stroked="f"/>
        </w:pict>
      </w:r>
    </w:p>
    <w:p w14:paraId="59FAC2F4" w14:textId="77777777" w:rsidR="00C84E96" w:rsidRPr="00C84E96" w:rsidRDefault="00C84E96" w:rsidP="00C84E96">
      <w:pPr>
        <w:rPr>
          <w:rFonts w:ascii="Aptos" w:hAnsi="Aptos"/>
          <w:b/>
        </w:rPr>
      </w:pPr>
      <w:r w:rsidRPr="00C84E96">
        <w:rPr>
          <w:rFonts w:ascii="Aptos" w:hAnsi="Aptos"/>
          <w:b/>
          <w:bCs/>
        </w:rPr>
        <w:t>Personal Information</w:t>
      </w:r>
    </w:p>
    <w:p w14:paraId="0415E229" w14:textId="3E265760" w:rsidR="00C84E96" w:rsidRPr="00C84E96" w:rsidRDefault="00C84E96" w:rsidP="00C84E96">
      <w:pPr>
        <w:rPr>
          <w:rFonts w:ascii="Aptos" w:hAnsi="Aptos"/>
          <w:bCs/>
        </w:rPr>
      </w:pPr>
      <w:r w:rsidRPr="00C84E96">
        <w:rPr>
          <w:rFonts w:ascii="Aptos" w:hAnsi="Aptos"/>
          <w:bCs/>
        </w:rPr>
        <w:t>Name:</w:t>
      </w:r>
      <w:r w:rsidR="006B1FCF">
        <w:rPr>
          <w:rFonts w:ascii="Aptos" w:hAnsi="Aptos"/>
          <w:bCs/>
        </w:rPr>
        <w:br/>
      </w:r>
      <w:r w:rsidR="006B1FCF">
        <w:rPr>
          <w:rFonts w:ascii="Aptos" w:hAnsi="Aptos"/>
          <w:bCs/>
        </w:rPr>
        <w:br/>
      </w:r>
      <w:r w:rsidRPr="00C84E96">
        <w:rPr>
          <w:rFonts w:ascii="Aptos" w:hAnsi="Aptos"/>
          <w:bCs/>
        </w:rPr>
        <w:t>Date:</w:t>
      </w:r>
      <w:r w:rsidRPr="00C84E96">
        <w:rPr>
          <w:rFonts w:ascii="Aptos" w:hAnsi="Aptos"/>
          <w:bCs/>
        </w:rPr>
        <w:br/>
      </w:r>
      <w:r w:rsidR="006B1FCF">
        <w:rPr>
          <w:rFonts w:ascii="Aptos" w:hAnsi="Aptos"/>
          <w:bCs/>
        </w:rPr>
        <w:br/>
      </w:r>
      <w:r w:rsidRPr="00C84E96">
        <w:rPr>
          <w:rFonts w:ascii="Aptos" w:hAnsi="Aptos"/>
          <w:bCs/>
        </w:rPr>
        <w:t>Address:</w:t>
      </w:r>
      <w:r w:rsidRPr="00C84E96">
        <w:rPr>
          <w:rFonts w:ascii="Aptos" w:hAnsi="Aptos"/>
          <w:bCs/>
        </w:rPr>
        <w:br/>
      </w:r>
      <w:r w:rsidR="006B1FCF">
        <w:rPr>
          <w:rFonts w:ascii="Aptos" w:hAnsi="Aptos"/>
          <w:bCs/>
        </w:rPr>
        <w:br/>
      </w:r>
      <w:r w:rsidRPr="00C84E96">
        <w:rPr>
          <w:rFonts w:ascii="Aptos" w:hAnsi="Aptos"/>
          <w:bCs/>
        </w:rPr>
        <w:t>Email:</w:t>
      </w:r>
      <w:r w:rsidRPr="00C84E96">
        <w:rPr>
          <w:rFonts w:ascii="Aptos" w:hAnsi="Aptos"/>
          <w:bCs/>
        </w:rPr>
        <w:br/>
      </w:r>
      <w:r w:rsidR="006B1FCF">
        <w:rPr>
          <w:rFonts w:ascii="Aptos" w:hAnsi="Aptos"/>
          <w:bCs/>
        </w:rPr>
        <w:br/>
      </w:r>
      <w:r w:rsidRPr="00C84E96">
        <w:rPr>
          <w:rFonts w:ascii="Aptos" w:hAnsi="Aptos"/>
          <w:bCs/>
        </w:rPr>
        <w:t>Mobile:</w:t>
      </w:r>
      <w:r w:rsidRPr="00C84E96">
        <w:rPr>
          <w:rFonts w:ascii="Aptos" w:hAnsi="Aptos"/>
          <w:bCs/>
        </w:rPr>
        <w:br/>
      </w:r>
      <w:r w:rsidR="006B1FCF">
        <w:rPr>
          <w:rFonts w:ascii="Aptos" w:hAnsi="Aptos"/>
          <w:bCs/>
        </w:rPr>
        <w:br/>
      </w:r>
      <w:r w:rsidRPr="00C84E96">
        <w:rPr>
          <w:rFonts w:ascii="Aptos" w:hAnsi="Aptos"/>
          <w:bCs/>
        </w:rPr>
        <w:t xml:space="preserve">Date of Birth </w:t>
      </w:r>
      <w:r w:rsidRPr="00C84E96">
        <w:rPr>
          <w:rFonts w:ascii="Aptos" w:hAnsi="Aptos"/>
          <w:bCs/>
          <w:i/>
          <w:iCs/>
        </w:rPr>
        <w:t>(to confirm eligibility for this graduate internship)</w:t>
      </w:r>
      <w:r w:rsidR="006B1FCF">
        <w:rPr>
          <w:rFonts w:ascii="Aptos" w:hAnsi="Aptos"/>
          <w:bCs/>
        </w:rPr>
        <w:t>:</w:t>
      </w:r>
      <w:r w:rsidRPr="00C84E96">
        <w:rPr>
          <w:rFonts w:ascii="Aptos" w:hAnsi="Aptos"/>
          <w:bCs/>
        </w:rPr>
        <w:br/>
      </w:r>
      <w:r w:rsidR="006B1FCF">
        <w:rPr>
          <w:rFonts w:ascii="Aptos" w:hAnsi="Aptos"/>
          <w:bCs/>
        </w:rPr>
        <w:br/>
      </w:r>
      <w:r w:rsidRPr="00C84E96">
        <w:rPr>
          <w:rFonts w:ascii="Aptos" w:hAnsi="Aptos"/>
          <w:bCs/>
        </w:rPr>
        <w:t xml:space="preserve">Nationality </w:t>
      </w:r>
      <w:r w:rsidRPr="00C84E96">
        <w:rPr>
          <w:rFonts w:ascii="Aptos" w:hAnsi="Aptos"/>
          <w:bCs/>
          <w:i/>
          <w:iCs/>
        </w:rPr>
        <w:t>(for work eligibility purposes)</w:t>
      </w:r>
      <w:r w:rsidRPr="00C84E96">
        <w:rPr>
          <w:rFonts w:ascii="Aptos" w:hAnsi="Aptos"/>
          <w:bCs/>
        </w:rPr>
        <w:t>:</w:t>
      </w:r>
      <w:r w:rsidRPr="00C84E96">
        <w:rPr>
          <w:rFonts w:ascii="Aptos" w:hAnsi="Aptos"/>
          <w:bCs/>
        </w:rPr>
        <w:br/>
      </w:r>
      <w:r w:rsidR="006B1FCF">
        <w:rPr>
          <w:rFonts w:ascii="Aptos" w:hAnsi="Aptos"/>
          <w:bCs/>
        </w:rPr>
        <w:br/>
      </w:r>
      <w:r w:rsidRPr="00C84E96">
        <w:rPr>
          <w:rFonts w:ascii="Aptos" w:hAnsi="Aptos"/>
          <w:bCs/>
        </w:rPr>
        <w:t>Languages Spoken Other Than English:</w:t>
      </w:r>
      <w:r w:rsidRPr="00C84E96">
        <w:rPr>
          <w:rFonts w:ascii="Aptos" w:hAnsi="Aptos"/>
          <w:bCs/>
        </w:rPr>
        <w:br/>
      </w:r>
      <w:r w:rsidR="006B1FCF">
        <w:rPr>
          <w:rFonts w:ascii="Aptos" w:hAnsi="Aptos"/>
          <w:bCs/>
        </w:rPr>
        <w:br/>
      </w:r>
      <w:r w:rsidRPr="00C84E96">
        <w:rPr>
          <w:rFonts w:ascii="Aptos" w:hAnsi="Aptos"/>
          <w:bCs/>
        </w:rPr>
        <w:t xml:space="preserve">Are you legally entitled to work in the UK? Yes/No </w:t>
      </w:r>
      <w:r w:rsidRPr="00C84E96">
        <w:rPr>
          <w:rFonts w:ascii="Aptos" w:hAnsi="Aptos"/>
          <w:bCs/>
          <w:i/>
          <w:iCs/>
        </w:rPr>
        <w:t>(please delete as appropriate)</w:t>
      </w:r>
    </w:p>
    <w:p w14:paraId="5691F85D" w14:textId="77777777" w:rsidR="00C84E96" w:rsidRPr="00C84E96" w:rsidRDefault="00000000" w:rsidP="00C84E96">
      <w:pPr>
        <w:rPr>
          <w:rFonts w:ascii="Aptos" w:hAnsi="Aptos"/>
          <w:b/>
        </w:rPr>
      </w:pPr>
      <w:r>
        <w:rPr>
          <w:rFonts w:ascii="Aptos" w:hAnsi="Aptos"/>
          <w:b/>
        </w:rPr>
        <w:pict w14:anchorId="0CEFBA37">
          <v:rect id="_x0000_i1026" style="width:0;height:1.5pt" o:hralign="center" o:hrstd="t" o:hr="t" fillcolor="#a0a0a0" stroked="f"/>
        </w:pict>
      </w:r>
    </w:p>
    <w:p w14:paraId="38F1EDD7" w14:textId="77777777" w:rsidR="00C84E96" w:rsidRPr="00C84E96" w:rsidRDefault="00C84E96" w:rsidP="00C84E96">
      <w:pPr>
        <w:rPr>
          <w:rFonts w:ascii="Aptos" w:hAnsi="Aptos"/>
          <w:b/>
        </w:rPr>
      </w:pPr>
      <w:r w:rsidRPr="00C84E96">
        <w:rPr>
          <w:rFonts w:ascii="Aptos" w:hAnsi="Aptos"/>
          <w:b/>
          <w:bCs/>
        </w:rPr>
        <w:t>Education</w:t>
      </w:r>
    </w:p>
    <w:p w14:paraId="5660B8C2" w14:textId="54F923C3" w:rsidR="007E4B35" w:rsidRDefault="00C84E96" w:rsidP="00C84E96">
      <w:pPr>
        <w:rPr>
          <w:rFonts w:ascii="Aptos" w:hAnsi="Aptos"/>
          <w:bCs/>
        </w:rPr>
      </w:pPr>
      <w:r w:rsidRPr="00C84E96">
        <w:rPr>
          <w:rFonts w:ascii="Aptos" w:hAnsi="Aptos"/>
          <w:bCs/>
        </w:rPr>
        <w:t>University Name:</w:t>
      </w:r>
      <w:r w:rsidRPr="00C84E96">
        <w:rPr>
          <w:rFonts w:ascii="Aptos" w:hAnsi="Aptos"/>
          <w:bCs/>
        </w:rPr>
        <w:br/>
      </w:r>
      <w:r w:rsidR="006B1FCF">
        <w:rPr>
          <w:rFonts w:ascii="Aptos" w:hAnsi="Aptos"/>
          <w:bCs/>
        </w:rPr>
        <w:br/>
      </w:r>
      <w:r w:rsidRPr="00C84E96">
        <w:rPr>
          <w:rFonts w:ascii="Aptos" w:hAnsi="Aptos"/>
          <w:bCs/>
        </w:rPr>
        <w:t>University Degree Subject:</w:t>
      </w:r>
      <w:r w:rsidRPr="00C84E96">
        <w:rPr>
          <w:rFonts w:ascii="Aptos" w:hAnsi="Aptos"/>
          <w:bCs/>
        </w:rPr>
        <w:br/>
      </w:r>
      <w:r w:rsidR="006B1FCF">
        <w:rPr>
          <w:rFonts w:ascii="Aptos" w:hAnsi="Aptos"/>
          <w:bCs/>
        </w:rPr>
        <w:br/>
      </w:r>
      <w:r w:rsidRPr="00C84E96">
        <w:rPr>
          <w:rFonts w:ascii="Aptos" w:hAnsi="Aptos"/>
          <w:bCs/>
        </w:rPr>
        <w:t>Most Recent Exam Grade:</w:t>
      </w:r>
      <w:r w:rsidRPr="00C84E96">
        <w:rPr>
          <w:rFonts w:ascii="Aptos" w:hAnsi="Aptos"/>
          <w:bCs/>
        </w:rPr>
        <w:br/>
      </w:r>
      <w:r w:rsidR="006B1FCF">
        <w:rPr>
          <w:rFonts w:ascii="Aptos" w:hAnsi="Aptos"/>
          <w:bCs/>
        </w:rPr>
        <w:br/>
      </w:r>
      <w:r w:rsidRPr="00C84E96">
        <w:rPr>
          <w:rFonts w:ascii="Aptos" w:hAnsi="Aptos"/>
          <w:bCs/>
        </w:rPr>
        <w:t>Graduation Date:</w:t>
      </w:r>
      <w:r w:rsidRPr="00C84E96">
        <w:rPr>
          <w:rFonts w:ascii="Aptos" w:hAnsi="Aptos"/>
          <w:bCs/>
        </w:rPr>
        <w:br/>
      </w:r>
      <w:r w:rsidR="006B1FCF">
        <w:rPr>
          <w:rFonts w:ascii="Aptos" w:hAnsi="Aptos"/>
          <w:bCs/>
        </w:rPr>
        <w:br/>
      </w:r>
      <w:r w:rsidRPr="00C84E96">
        <w:rPr>
          <w:rFonts w:ascii="Aptos" w:hAnsi="Aptos"/>
          <w:bCs/>
        </w:rPr>
        <w:t>Which Year at University Are You In:</w:t>
      </w:r>
      <w:r w:rsidRPr="00C84E96">
        <w:rPr>
          <w:rFonts w:ascii="Aptos" w:hAnsi="Aptos"/>
          <w:bCs/>
        </w:rPr>
        <w:br/>
      </w:r>
      <w:r w:rsidR="006B1FCF">
        <w:rPr>
          <w:rFonts w:ascii="Aptos" w:hAnsi="Aptos"/>
          <w:bCs/>
        </w:rPr>
        <w:br/>
      </w:r>
      <w:r w:rsidRPr="00C84E96">
        <w:rPr>
          <w:rFonts w:ascii="Aptos" w:hAnsi="Aptos"/>
          <w:bCs/>
        </w:rPr>
        <w:t>School Name and Location:</w:t>
      </w:r>
      <w:r w:rsidRPr="00C84E96">
        <w:rPr>
          <w:rFonts w:ascii="Aptos" w:hAnsi="Aptos"/>
          <w:bCs/>
        </w:rPr>
        <w:br/>
      </w:r>
      <w:r w:rsidR="006B1FCF">
        <w:rPr>
          <w:rFonts w:ascii="Aptos" w:hAnsi="Aptos"/>
          <w:bCs/>
        </w:rPr>
        <w:br/>
      </w:r>
      <w:r w:rsidRPr="00C84E96">
        <w:rPr>
          <w:rFonts w:ascii="Aptos" w:hAnsi="Aptos"/>
          <w:bCs/>
        </w:rPr>
        <w:t>Dates of Education:</w:t>
      </w:r>
      <w:r w:rsidR="006B1FCF">
        <w:rPr>
          <w:rFonts w:ascii="Aptos" w:hAnsi="Aptos"/>
          <w:bCs/>
        </w:rPr>
        <w:br/>
      </w:r>
      <w:r w:rsidRPr="00C84E96">
        <w:rPr>
          <w:rFonts w:ascii="Aptos" w:hAnsi="Aptos"/>
          <w:bCs/>
        </w:rPr>
        <w:br/>
        <w:t>A-Level Subjects and Grades:</w:t>
      </w:r>
      <w:r w:rsidR="006B1FCF">
        <w:rPr>
          <w:rFonts w:ascii="Aptos" w:hAnsi="Aptos"/>
          <w:bCs/>
        </w:rPr>
        <w:br/>
      </w:r>
      <w:r w:rsidRPr="00C84E96">
        <w:rPr>
          <w:rFonts w:ascii="Aptos" w:hAnsi="Aptos"/>
          <w:bCs/>
        </w:rPr>
        <w:br/>
        <w:t>GCSE Number and Grades:</w:t>
      </w:r>
    </w:p>
    <w:p w14:paraId="4C873FAD" w14:textId="77777777" w:rsidR="00C84E96" w:rsidRPr="00C84E96" w:rsidRDefault="00000000" w:rsidP="00C84E96">
      <w:pPr>
        <w:rPr>
          <w:rFonts w:ascii="Aptos" w:hAnsi="Aptos"/>
          <w:b/>
        </w:rPr>
      </w:pPr>
      <w:r>
        <w:rPr>
          <w:rFonts w:ascii="Aptos" w:hAnsi="Aptos"/>
          <w:b/>
        </w:rPr>
        <w:lastRenderedPageBreak/>
        <w:pict w14:anchorId="63C7937D">
          <v:rect id="_x0000_i1027" style="width:0;height:1.5pt" o:hralign="center" o:hrstd="t" o:hr="t" fillcolor="#a0a0a0" stroked="f"/>
        </w:pict>
      </w:r>
    </w:p>
    <w:p w14:paraId="7BA2B4C6" w14:textId="77777777" w:rsidR="00C84E96" w:rsidRPr="00C84E96" w:rsidRDefault="00C84E96" w:rsidP="00C84E96">
      <w:pPr>
        <w:rPr>
          <w:rFonts w:ascii="Aptos" w:hAnsi="Aptos"/>
          <w:b/>
          <w:bCs/>
        </w:rPr>
      </w:pPr>
      <w:r w:rsidRPr="00C84E96">
        <w:rPr>
          <w:rFonts w:ascii="Aptos" w:hAnsi="Aptos"/>
          <w:b/>
          <w:bCs/>
        </w:rPr>
        <w:t>An Internship at Corbett Keeling</w:t>
      </w:r>
    </w:p>
    <w:p w14:paraId="2BFE0378" w14:textId="77777777" w:rsidR="00C84E96" w:rsidRPr="00C84E96" w:rsidRDefault="00C84E96" w:rsidP="00C84E96">
      <w:pPr>
        <w:rPr>
          <w:rFonts w:ascii="Aptos" w:hAnsi="Aptos"/>
        </w:rPr>
      </w:pPr>
      <w:r w:rsidRPr="00C84E96">
        <w:rPr>
          <w:rFonts w:ascii="Aptos" w:hAnsi="Aptos"/>
        </w:rPr>
        <w:t>Please answer the following questions:</w:t>
      </w:r>
    </w:p>
    <w:p w14:paraId="4AD7F007" w14:textId="53CBA7F9" w:rsidR="00C84E96" w:rsidRPr="00C84E96" w:rsidRDefault="00C84E96" w:rsidP="00C84E96">
      <w:pPr>
        <w:numPr>
          <w:ilvl w:val="0"/>
          <w:numId w:val="12"/>
        </w:numPr>
        <w:tabs>
          <w:tab w:val="num" w:pos="720"/>
        </w:tabs>
        <w:rPr>
          <w:rFonts w:ascii="Aptos" w:hAnsi="Aptos"/>
        </w:rPr>
      </w:pPr>
      <w:r w:rsidRPr="00C84E96">
        <w:rPr>
          <w:rFonts w:ascii="Aptos" w:hAnsi="Aptos"/>
        </w:rPr>
        <w:t>What do you hope to achieve from an internship at Corbett Keeling?</w:t>
      </w:r>
      <w:r w:rsidR="006B1FCF">
        <w:rPr>
          <w:rFonts w:ascii="Aptos" w:hAnsi="Aptos"/>
        </w:rPr>
        <w:br/>
      </w:r>
      <w:r w:rsidR="006B1FCF">
        <w:rPr>
          <w:rFonts w:ascii="Aptos" w:hAnsi="Aptos"/>
        </w:rPr>
        <w:br/>
      </w:r>
    </w:p>
    <w:p w14:paraId="592029CA" w14:textId="46F7DC90" w:rsidR="00C84E96" w:rsidRPr="00C84E96" w:rsidRDefault="00C84E96" w:rsidP="00C84E96">
      <w:pPr>
        <w:numPr>
          <w:ilvl w:val="0"/>
          <w:numId w:val="12"/>
        </w:numPr>
        <w:tabs>
          <w:tab w:val="num" w:pos="720"/>
        </w:tabs>
        <w:rPr>
          <w:rFonts w:ascii="Aptos" w:hAnsi="Aptos"/>
        </w:rPr>
      </w:pPr>
      <w:r w:rsidRPr="00C84E96">
        <w:rPr>
          <w:rFonts w:ascii="Aptos" w:hAnsi="Aptos"/>
        </w:rPr>
        <w:t>What skills can you offer Corbett Keeling?</w:t>
      </w:r>
      <w:r w:rsidR="006B1FCF">
        <w:rPr>
          <w:rFonts w:ascii="Aptos" w:hAnsi="Aptos"/>
        </w:rPr>
        <w:br/>
      </w:r>
      <w:r w:rsidR="006B1FCF">
        <w:rPr>
          <w:rFonts w:ascii="Aptos" w:hAnsi="Aptos"/>
        </w:rPr>
        <w:br/>
      </w:r>
    </w:p>
    <w:p w14:paraId="41EFFDC7" w14:textId="2DD569BD" w:rsidR="00C84E96" w:rsidRPr="00C84E96" w:rsidRDefault="00C84E96" w:rsidP="00C84E96">
      <w:pPr>
        <w:numPr>
          <w:ilvl w:val="0"/>
          <w:numId w:val="12"/>
        </w:numPr>
        <w:tabs>
          <w:tab w:val="num" w:pos="720"/>
        </w:tabs>
        <w:rPr>
          <w:rFonts w:ascii="Aptos" w:hAnsi="Aptos"/>
        </w:rPr>
      </w:pPr>
      <w:r w:rsidRPr="00C84E96">
        <w:rPr>
          <w:rFonts w:ascii="Aptos" w:hAnsi="Aptos"/>
        </w:rPr>
        <w:t>What do you envisage doing on a daily basis during your internship?</w:t>
      </w:r>
      <w:r w:rsidR="006B1FCF">
        <w:rPr>
          <w:rFonts w:ascii="Aptos" w:hAnsi="Aptos"/>
        </w:rPr>
        <w:br/>
      </w:r>
      <w:r w:rsidR="006B1FCF">
        <w:rPr>
          <w:rFonts w:ascii="Aptos" w:hAnsi="Aptos"/>
        </w:rPr>
        <w:br/>
      </w:r>
    </w:p>
    <w:p w14:paraId="2EE79B81" w14:textId="6F4640F0" w:rsidR="00C84E96" w:rsidRPr="00C84E96" w:rsidRDefault="00C84E96" w:rsidP="00C84E96">
      <w:pPr>
        <w:numPr>
          <w:ilvl w:val="0"/>
          <w:numId w:val="12"/>
        </w:numPr>
        <w:tabs>
          <w:tab w:val="num" w:pos="720"/>
        </w:tabs>
        <w:rPr>
          <w:rFonts w:ascii="Aptos" w:hAnsi="Aptos"/>
        </w:rPr>
      </w:pPr>
      <w:r w:rsidRPr="00C84E96">
        <w:rPr>
          <w:rFonts w:ascii="Aptos" w:hAnsi="Aptos"/>
        </w:rPr>
        <w:t>Work experience – relevant to your application to Corbett Keeling</w:t>
      </w:r>
      <w:r w:rsidR="006B1FCF">
        <w:rPr>
          <w:rFonts w:ascii="Aptos" w:hAnsi="Aptos"/>
        </w:rPr>
        <w:br/>
      </w:r>
      <w:r w:rsidR="006B1FCF">
        <w:rPr>
          <w:rFonts w:ascii="Aptos" w:hAnsi="Aptos"/>
        </w:rPr>
        <w:br/>
      </w:r>
    </w:p>
    <w:p w14:paraId="06456009" w14:textId="753629C0" w:rsidR="00C84E96" w:rsidRPr="00C84E96" w:rsidRDefault="00C84E96" w:rsidP="00C84E96">
      <w:pPr>
        <w:numPr>
          <w:ilvl w:val="0"/>
          <w:numId w:val="12"/>
        </w:numPr>
        <w:tabs>
          <w:tab w:val="num" w:pos="720"/>
        </w:tabs>
        <w:rPr>
          <w:rFonts w:ascii="Aptos" w:hAnsi="Aptos"/>
        </w:rPr>
      </w:pPr>
      <w:r w:rsidRPr="00C84E96">
        <w:rPr>
          <w:rFonts w:ascii="Aptos" w:hAnsi="Aptos"/>
        </w:rPr>
        <w:t>Other work experience – not so relevant to your application to Corbett Keeling</w:t>
      </w:r>
      <w:r w:rsidR="006B1FCF">
        <w:rPr>
          <w:rFonts w:ascii="Aptos" w:hAnsi="Aptos"/>
        </w:rPr>
        <w:br/>
      </w:r>
      <w:r w:rsidR="006B1FCF">
        <w:rPr>
          <w:rFonts w:ascii="Aptos" w:hAnsi="Aptos"/>
        </w:rPr>
        <w:br/>
      </w:r>
    </w:p>
    <w:p w14:paraId="2E81E747" w14:textId="08501B35" w:rsidR="00C84E96" w:rsidRPr="00C84E96" w:rsidRDefault="00C84E96" w:rsidP="00C84E96">
      <w:pPr>
        <w:numPr>
          <w:ilvl w:val="0"/>
          <w:numId w:val="12"/>
        </w:numPr>
        <w:tabs>
          <w:tab w:val="num" w:pos="720"/>
        </w:tabs>
        <w:rPr>
          <w:rFonts w:ascii="Aptos" w:hAnsi="Aptos"/>
        </w:rPr>
      </w:pPr>
      <w:r w:rsidRPr="00C84E96">
        <w:rPr>
          <w:rFonts w:ascii="Aptos" w:hAnsi="Aptos"/>
        </w:rPr>
        <w:t xml:space="preserve">Hobbies and interests </w:t>
      </w:r>
      <w:r w:rsidRPr="00C84E96">
        <w:rPr>
          <w:rFonts w:ascii="Aptos" w:hAnsi="Aptos"/>
          <w:i/>
          <w:iCs/>
        </w:rPr>
        <w:t>(optional)</w:t>
      </w:r>
      <w:r w:rsidR="006B1FCF">
        <w:rPr>
          <w:rFonts w:ascii="Aptos" w:hAnsi="Aptos"/>
          <w:i/>
          <w:iCs/>
        </w:rPr>
        <w:br/>
      </w:r>
      <w:r w:rsidR="006B1FCF">
        <w:rPr>
          <w:rFonts w:ascii="Aptos" w:hAnsi="Aptos"/>
          <w:i/>
          <w:iCs/>
        </w:rPr>
        <w:br/>
      </w:r>
    </w:p>
    <w:p w14:paraId="48925680" w14:textId="043080D9" w:rsidR="00C84E96" w:rsidRPr="00C84E96" w:rsidRDefault="00C84E96" w:rsidP="00C84E96">
      <w:pPr>
        <w:numPr>
          <w:ilvl w:val="0"/>
          <w:numId w:val="12"/>
        </w:numPr>
        <w:tabs>
          <w:tab w:val="num" w:pos="720"/>
        </w:tabs>
        <w:rPr>
          <w:rFonts w:ascii="Aptos" w:hAnsi="Aptos"/>
        </w:rPr>
      </w:pPr>
      <w:r w:rsidRPr="00C84E96">
        <w:rPr>
          <w:rFonts w:ascii="Aptos" w:hAnsi="Aptos"/>
        </w:rPr>
        <w:t>Have you discussed careers in Corporate Finance with anyone? If so, what advice did they give you as a first step into the industry?</w:t>
      </w:r>
      <w:r w:rsidR="006B1FCF">
        <w:rPr>
          <w:rFonts w:ascii="Aptos" w:hAnsi="Aptos"/>
        </w:rPr>
        <w:br/>
      </w:r>
      <w:r w:rsidR="006B1FCF">
        <w:rPr>
          <w:rFonts w:ascii="Aptos" w:hAnsi="Aptos"/>
        </w:rPr>
        <w:br/>
      </w:r>
    </w:p>
    <w:p w14:paraId="310D3FD2" w14:textId="77777777" w:rsidR="00C84E96" w:rsidRDefault="00C84E96" w:rsidP="00C84E96">
      <w:pPr>
        <w:numPr>
          <w:ilvl w:val="0"/>
          <w:numId w:val="12"/>
        </w:numPr>
        <w:tabs>
          <w:tab w:val="num" w:pos="720"/>
        </w:tabs>
        <w:rPr>
          <w:rFonts w:ascii="Aptos" w:hAnsi="Aptos"/>
        </w:rPr>
      </w:pPr>
      <w:r w:rsidRPr="00C84E96">
        <w:rPr>
          <w:rFonts w:ascii="Aptos" w:hAnsi="Aptos"/>
        </w:rPr>
        <w:t>What would you like to do when you graduate? We’re interested to hear your current goals, even if you’re still exploring options.</w:t>
      </w:r>
    </w:p>
    <w:p w14:paraId="45DA763C" w14:textId="77777777" w:rsidR="006B1FCF" w:rsidRDefault="006B1FCF" w:rsidP="006B1FCF">
      <w:pPr>
        <w:rPr>
          <w:rFonts w:ascii="Aptos" w:hAnsi="Aptos"/>
        </w:rPr>
      </w:pPr>
    </w:p>
    <w:p w14:paraId="1EBD20FB" w14:textId="77777777" w:rsidR="007E4B35" w:rsidRDefault="007E4B35" w:rsidP="00C84E96">
      <w:pPr>
        <w:rPr>
          <w:rFonts w:ascii="Aptos" w:hAnsi="Aptos"/>
        </w:rPr>
      </w:pPr>
    </w:p>
    <w:p w14:paraId="64563487" w14:textId="1ABEA498" w:rsidR="00C84E96" w:rsidRDefault="00C84E96" w:rsidP="00C84E96">
      <w:pPr>
        <w:rPr>
          <w:rFonts w:ascii="Aptos" w:hAnsi="Aptos"/>
        </w:rPr>
      </w:pPr>
      <w:r w:rsidRPr="00C84E96">
        <w:rPr>
          <w:rFonts w:ascii="Aptos" w:hAnsi="Aptos"/>
        </w:rPr>
        <w:t>Preferred Dates for Internship:</w:t>
      </w:r>
      <w:r w:rsidRPr="00C84E96">
        <w:rPr>
          <w:rFonts w:ascii="Aptos" w:hAnsi="Aptos"/>
        </w:rPr>
        <w:br/>
      </w:r>
      <w:r w:rsidR="006B1FCF">
        <w:rPr>
          <w:rFonts w:ascii="Aptos" w:hAnsi="Aptos"/>
        </w:rPr>
        <w:br/>
      </w:r>
      <w:r w:rsidRPr="00C84E96">
        <w:rPr>
          <w:rFonts w:ascii="Aptos" w:hAnsi="Aptos"/>
        </w:rPr>
        <w:t>Preferred Length of Internship:</w:t>
      </w:r>
      <w:r w:rsidRPr="00C84E96">
        <w:rPr>
          <w:rFonts w:ascii="Aptos" w:hAnsi="Aptos"/>
        </w:rPr>
        <w:br/>
      </w:r>
      <w:r w:rsidR="006B1FCF">
        <w:rPr>
          <w:rFonts w:ascii="Aptos" w:hAnsi="Aptos"/>
        </w:rPr>
        <w:br/>
      </w:r>
      <w:r w:rsidRPr="00C84E96">
        <w:rPr>
          <w:rFonts w:ascii="Aptos" w:hAnsi="Aptos"/>
        </w:rPr>
        <w:t>Dates Available for Teams Interview:</w:t>
      </w:r>
      <w:r w:rsidRPr="00C84E96">
        <w:rPr>
          <w:rFonts w:ascii="Aptos" w:hAnsi="Aptos"/>
        </w:rPr>
        <w:br/>
      </w:r>
      <w:r w:rsidR="006B1FCF">
        <w:rPr>
          <w:rFonts w:ascii="Aptos" w:hAnsi="Aptos"/>
        </w:rPr>
        <w:br/>
      </w:r>
      <w:r w:rsidRPr="00C84E96">
        <w:rPr>
          <w:rFonts w:ascii="Aptos" w:hAnsi="Aptos"/>
        </w:rPr>
        <w:t>Dates Available for Interview at Corbett Keeling Office in London:</w:t>
      </w:r>
    </w:p>
    <w:p w14:paraId="5A2A05B2" w14:textId="77777777" w:rsidR="00C84E96" w:rsidRPr="00C84E96" w:rsidRDefault="00000000" w:rsidP="00C84E96">
      <w:pPr>
        <w:rPr>
          <w:rFonts w:ascii="Aptos" w:hAnsi="Aptos"/>
          <w:b/>
        </w:rPr>
      </w:pPr>
      <w:r>
        <w:rPr>
          <w:rFonts w:ascii="Aptos" w:hAnsi="Aptos"/>
          <w:b/>
        </w:rPr>
        <w:lastRenderedPageBreak/>
        <w:pict w14:anchorId="7A72157F">
          <v:rect id="_x0000_i1028" style="width:0;height:1.5pt" o:hralign="center" o:hrstd="t" o:hr="t" fillcolor="#a0a0a0" stroked="f"/>
        </w:pict>
      </w:r>
    </w:p>
    <w:p w14:paraId="192951A9" w14:textId="77777777" w:rsidR="00C84E96" w:rsidRPr="00C84E96" w:rsidRDefault="00C84E96" w:rsidP="00C84E96">
      <w:pPr>
        <w:rPr>
          <w:rFonts w:ascii="Aptos" w:hAnsi="Aptos"/>
          <w:b/>
        </w:rPr>
      </w:pPr>
      <w:r w:rsidRPr="00C84E96">
        <w:rPr>
          <w:rFonts w:ascii="Aptos" w:hAnsi="Aptos"/>
          <w:b/>
          <w:bCs/>
        </w:rPr>
        <w:t>About Corbett Keeling</w:t>
      </w:r>
    </w:p>
    <w:p w14:paraId="612E8B9F" w14:textId="77777777" w:rsidR="00C84E96" w:rsidRPr="00C84E96" w:rsidRDefault="00C84E96" w:rsidP="00C84E96">
      <w:pPr>
        <w:rPr>
          <w:rFonts w:ascii="Aptos" w:hAnsi="Aptos"/>
          <w:bCs/>
        </w:rPr>
      </w:pPr>
      <w:r w:rsidRPr="00C84E96">
        <w:rPr>
          <w:rFonts w:ascii="Aptos" w:hAnsi="Aptos"/>
          <w:bCs/>
        </w:rPr>
        <w:t>Corbett Keeling is recognised as an “elite boutique” corporate finance firm. Our team consists of handpicked senior advisors and transaction professionals, many of whom began their careers at larger investment banks, Big 4 consultancies, or in industry, before realising they could best serve clients in a smaller, independent advisory setting.</w:t>
      </w:r>
    </w:p>
    <w:p w14:paraId="51AF3AB0" w14:textId="77777777" w:rsidR="00C84E96" w:rsidRPr="00C84E96" w:rsidRDefault="00C84E96" w:rsidP="00C84E96">
      <w:pPr>
        <w:rPr>
          <w:rFonts w:ascii="Aptos" w:hAnsi="Aptos"/>
          <w:bCs/>
        </w:rPr>
      </w:pPr>
      <w:r w:rsidRPr="00C84E96">
        <w:rPr>
          <w:rFonts w:ascii="Aptos" w:hAnsi="Aptos"/>
          <w:bCs/>
        </w:rPr>
        <w:t>Our clients are typically owner-managed, family-owned, or private equity-backed private companies with enterprise values ranging from £10m to £150m, as well as private and public companies of any size seeking to acquire or develop businesses within this lower- to mid-market range.</w:t>
      </w:r>
    </w:p>
    <w:p w14:paraId="4A6B494E" w14:textId="77777777" w:rsidR="00C84E96" w:rsidRPr="00C84E96" w:rsidRDefault="00C84E96" w:rsidP="00C84E96">
      <w:pPr>
        <w:rPr>
          <w:rFonts w:ascii="Aptos" w:hAnsi="Aptos"/>
          <w:bCs/>
        </w:rPr>
      </w:pPr>
      <w:r w:rsidRPr="00C84E96">
        <w:rPr>
          <w:rFonts w:ascii="Aptos" w:hAnsi="Aptos"/>
          <w:bCs/>
        </w:rPr>
        <w:t>With a 30-year track record, we advise our clients on:</w:t>
      </w:r>
    </w:p>
    <w:p w14:paraId="10E8073C" w14:textId="77777777" w:rsidR="00C84E96" w:rsidRPr="00C84E96" w:rsidRDefault="00C84E96" w:rsidP="00C84E96">
      <w:pPr>
        <w:numPr>
          <w:ilvl w:val="0"/>
          <w:numId w:val="13"/>
        </w:numPr>
        <w:rPr>
          <w:rFonts w:ascii="Aptos" w:hAnsi="Aptos"/>
          <w:bCs/>
        </w:rPr>
      </w:pPr>
      <w:r w:rsidRPr="00C84E96">
        <w:rPr>
          <w:rFonts w:ascii="Aptos" w:hAnsi="Aptos"/>
          <w:bCs/>
        </w:rPr>
        <w:t>selling businesses;</w:t>
      </w:r>
    </w:p>
    <w:p w14:paraId="306A50BB" w14:textId="77777777" w:rsidR="00C84E96" w:rsidRPr="00C84E96" w:rsidRDefault="00C84E96" w:rsidP="00C84E96">
      <w:pPr>
        <w:numPr>
          <w:ilvl w:val="0"/>
          <w:numId w:val="13"/>
        </w:numPr>
        <w:rPr>
          <w:rFonts w:ascii="Aptos" w:hAnsi="Aptos"/>
          <w:bCs/>
        </w:rPr>
      </w:pPr>
      <w:r w:rsidRPr="00C84E96">
        <w:rPr>
          <w:rFonts w:ascii="Aptos" w:hAnsi="Aptos"/>
          <w:bCs/>
        </w:rPr>
        <w:t>building value through mergers and acquisitions; and</w:t>
      </w:r>
    </w:p>
    <w:p w14:paraId="79A7D7CB" w14:textId="77777777" w:rsidR="00C84E96" w:rsidRPr="00C84E96" w:rsidRDefault="00C84E96" w:rsidP="00C84E96">
      <w:pPr>
        <w:numPr>
          <w:ilvl w:val="0"/>
          <w:numId w:val="13"/>
        </w:numPr>
        <w:rPr>
          <w:rFonts w:ascii="Aptos" w:hAnsi="Aptos"/>
          <w:bCs/>
        </w:rPr>
      </w:pPr>
      <w:r w:rsidRPr="00C84E96">
        <w:rPr>
          <w:rFonts w:ascii="Aptos" w:hAnsi="Aptos"/>
          <w:bCs/>
        </w:rPr>
        <w:t>raising capital.</w:t>
      </w:r>
    </w:p>
    <w:p w14:paraId="370E79FD" w14:textId="796C5A82" w:rsidR="00C84E96" w:rsidRPr="00C84E96" w:rsidRDefault="00C84E96" w:rsidP="00C84E96">
      <w:pPr>
        <w:rPr>
          <w:rFonts w:ascii="Aptos" w:hAnsi="Aptos"/>
          <w:bCs/>
        </w:rPr>
      </w:pPr>
      <w:r w:rsidRPr="00C84E96">
        <w:rPr>
          <w:rFonts w:ascii="Aptos" w:hAnsi="Aptos"/>
          <w:bCs/>
        </w:rPr>
        <w:t xml:space="preserve">Our primarily UK-based team of approximately </w:t>
      </w:r>
      <w:r w:rsidR="007917F9" w:rsidRPr="007917F9">
        <w:rPr>
          <w:rFonts w:ascii="Aptos" w:hAnsi="Aptos"/>
          <w:bCs/>
        </w:rPr>
        <w:t>4</w:t>
      </w:r>
      <w:r w:rsidRPr="007917F9">
        <w:rPr>
          <w:rFonts w:ascii="Aptos" w:hAnsi="Aptos"/>
          <w:bCs/>
        </w:rPr>
        <w:t>5 senior professionals</w:t>
      </w:r>
      <w:r w:rsidRPr="00C84E96">
        <w:rPr>
          <w:rFonts w:ascii="Aptos" w:hAnsi="Aptos"/>
          <w:bCs/>
        </w:rPr>
        <w:t>, with a wealth of industry and advisory experience, brings together extensive sector expertise, deep knowledge of financial investors, and access to international buyers, all aimed at providing our clients with top-tier corporate finance advice.</w:t>
      </w:r>
    </w:p>
    <w:p w14:paraId="329B1953" w14:textId="2CBE06EF" w:rsidR="00C84E96" w:rsidRPr="00C84E96" w:rsidRDefault="00B241BB" w:rsidP="00C84E96">
      <w:pPr>
        <w:rPr>
          <w:rFonts w:ascii="Aptos" w:hAnsi="Aptos"/>
          <w:b/>
        </w:rPr>
      </w:pPr>
      <w:r w:rsidRPr="00B241BB">
        <w:rPr>
          <w:rFonts w:ascii="Aptos" w:hAnsi="Aptos"/>
          <w:bCs/>
        </w:rPr>
        <w:t xml:space="preserve">Corbett Keeling is </w:t>
      </w:r>
      <w:r>
        <w:rPr>
          <w:rFonts w:ascii="Aptos" w:hAnsi="Aptos"/>
          <w:bCs/>
        </w:rPr>
        <w:t xml:space="preserve">also </w:t>
      </w:r>
      <w:r w:rsidRPr="00B241BB">
        <w:rPr>
          <w:rFonts w:ascii="Aptos" w:hAnsi="Aptos"/>
          <w:bCs/>
        </w:rPr>
        <w:t>a member of Globalscope, an alliance of 55 independent corporate finance firms that have collectively completed over 10,000 private company deals across 49 countries. This partnership provides our clients with access to a global network of more than 400 investment banking professionals and direct connections to over 5,000 private equity firms worldwide.</w:t>
      </w:r>
      <w:r w:rsidR="00000000">
        <w:rPr>
          <w:rFonts w:ascii="Aptos" w:hAnsi="Aptos"/>
          <w:b/>
        </w:rPr>
        <w:pict w14:anchorId="05AFA958">
          <v:rect id="_x0000_i1029" style="width:0;height:1.5pt" o:hralign="center" o:hrstd="t" o:hr="t" fillcolor="#a0a0a0" stroked="f"/>
        </w:pict>
      </w:r>
    </w:p>
    <w:p w14:paraId="0327570E" w14:textId="77777777" w:rsidR="00C84E96" w:rsidRPr="00C84E96" w:rsidRDefault="00C84E96" w:rsidP="00C84E96">
      <w:pPr>
        <w:rPr>
          <w:rFonts w:ascii="Aptos" w:hAnsi="Aptos"/>
          <w:b/>
        </w:rPr>
      </w:pPr>
      <w:r w:rsidRPr="00C84E96">
        <w:rPr>
          <w:rFonts w:ascii="Aptos" w:hAnsi="Aptos"/>
          <w:b/>
          <w:bCs/>
        </w:rPr>
        <w:t>Interns at Corbett Keeling</w:t>
      </w:r>
    </w:p>
    <w:p w14:paraId="174355A8" w14:textId="77777777" w:rsidR="00C84E96" w:rsidRPr="00C84E96" w:rsidRDefault="00C84E96" w:rsidP="00C84E96">
      <w:pPr>
        <w:rPr>
          <w:rFonts w:ascii="Aptos" w:hAnsi="Aptos"/>
          <w:bCs/>
        </w:rPr>
      </w:pPr>
      <w:r w:rsidRPr="00C84E96">
        <w:rPr>
          <w:rFonts w:ascii="Aptos" w:hAnsi="Aptos"/>
          <w:bCs/>
        </w:rPr>
        <w:t>Interns are welcomed as full members of the Corbett Keeling team. We operate a relatively flat structure, so you can expect to work with most team members at some stage during your time with us.</w:t>
      </w:r>
    </w:p>
    <w:p w14:paraId="0D39CFE6" w14:textId="77777777" w:rsidR="00C84E96" w:rsidRPr="00C84E96" w:rsidRDefault="00C84E96" w:rsidP="00C84E96">
      <w:pPr>
        <w:rPr>
          <w:rFonts w:ascii="Aptos" w:hAnsi="Aptos"/>
          <w:bCs/>
        </w:rPr>
      </w:pPr>
      <w:r w:rsidRPr="00C84E96">
        <w:rPr>
          <w:rFonts w:ascii="Aptos" w:hAnsi="Aptos"/>
          <w:bCs/>
        </w:rPr>
        <w:t>Depending on your experience to date, your projects may include:</w:t>
      </w:r>
    </w:p>
    <w:p w14:paraId="7DE96811" w14:textId="77777777" w:rsidR="00C84E96" w:rsidRPr="00C84E96" w:rsidRDefault="00C84E96" w:rsidP="00C84E96">
      <w:pPr>
        <w:numPr>
          <w:ilvl w:val="0"/>
          <w:numId w:val="14"/>
        </w:numPr>
        <w:tabs>
          <w:tab w:val="num" w:pos="720"/>
        </w:tabs>
        <w:spacing w:after="0"/>
        <w:rPr>
          <w:rFonts w:ascii="Aptos" w:hAnsi="Aptos"/>
          <w:bCs/>
        </w:rPr>
      </w:pPr>
      <w:r w:rsidRPr="00C84E96">
        <w:rPr>
          <w:rFonts w:ascii="Aptos" w:hAnsi="Aptos"/>
          <w:bCs/>
        </w:rPr>
        <w:t>researching target clients in specific sectors;</w:t>
      </w:r>
    </w:p>
    <w:p w14:paraId="7E4A593F" w14:textId="77777777" w:rsidR="00C84E96" w:rsidRPr="00C84E96" w:rsidRDefault="00C84E96" w:rsidP="00C84E96">
      <w:pPr>
        <w:numPr>
          <w:ilvl w:val="0"/>
          <w:numId w:val="14"/>
        </w:numPr>
        <w:tabs>
          <w:tab w:val="num" w:pos="720"/>
        </w:tabs>
        <w:spacing w:after="0"/>
        <w:rPr>
          <w:rFonts w:ascii="Aptos" w:hAnsi="Aptos"/>
          <w:bCs/>
        </w:rPr>
      </w:pPr>
      <w:r w:rsidRPr="00C84E96">
        <w:rPr>
          <w:rFonts w:ascii="Aptos" w:hAnsi="Aptos"/>
          <w:bCs/>
        </w:rPr>
        <w:t>researching M&amp;A transactions within a sector;</w:t>
      </w:r>
    </w:p>
    <w:p w14:paraId="054EB682" w14:textId="77777777" w:rsidR="00C84E96" w:rsidRPr="00C84E96" w:rsidRDefault="00C84E96" w:rsidP="00C84E96">
      <w:pPr>
        <w:numPr>
          <w:ilvl w:val="0"/>
          <w:numId w:val="14"/>
        </w:numPr>
        <w:tabs>
          <w:tab w:val="num" w:pos="720"/>
        </w:tabs>
        <w:spacing w:after="0"/>
        <w:rPr>
          <w:rFonts w:ascii="Aptos" w:hAnsi="Aptos"/>
          <w:bCs/>
        </w:rPr>
      </w:pPr>
      <w:r w:rsidRPr="00C84E96">
        <w:rPr>
          <w:rFonts w:ascii="Aptos" w:hAnsi="Aptos"/>
          <w:bCs/>
        </w:rPr>
        <w:t>updating the CRM (client relationship management) database;</w:t>
      </w:r>
    </w:p>
    <w:p w14:paraId="37BC4D01" w14:textId="77777777" w:rsidR="00C84E96" w:rsidRPr="00C84E96" w:rsidRDefault="00C84E96" w:rsidP="00C84E96">
      <w:pPr>
        <w:numPr>
          <w:ilvl w:val="0"/>
          <w:numId w:val="14"/>
        </w:numPr>
        <w:tabs>
          <w:tab w:val="num" w:pos="720"/>
        </w:tabs>
        <w:spacing w:after="0"/>
        <w:rPr>
          <w:rFonts w:ascii="Aptos" w:hAnsi="Aptos"/>
          <w:bCs/>
        </w:rPr>
      </w:pPr>
      <w:r w:rsidRPr="00C84E96">
        <w:rPr>
          <w:rFonts w:ascii="Aptos" w:hAnsi="Aptos"/>
          <w:bCs/>
        </w:rPr>
        <w:t>contributing to Corbett Keeling’s quarterly and bi-annual publications;</w:t>
      </w:r>
    </w:p>
    <w:p w14:paraId="4DE2E68B" w14:textId="77777777" w:rsidR="00C84E96" w:rsidRPr="00C84E96" w:rsidRDefault="00C84E96" w:rsidP="00C84E96">
      <w:pPr>
        <w:numPr>
          <w:ilvl w:val="0"/>
          <w:numId w:val="14"/>
        </w:numPr>
        <w:tabs>
          <w:tab w:val="num" w:pos="720"/>
        </w:tabs>
        <w:spacing w:after="0"/>
        <w:rPr>
          <w:rFonts w:ascii="Aptos" w:hAnsi="Aptos"/>
          <w:bCs/>
        </w:rPr>
      </w:pPr>
      <w:r w:rsidRPr="00C84E96">
        <w:rPr>
          <w:rFonts w:ascii="Aptos" w:hAnsi="Aptos"/>
          <w:bCs/>
        </w:rPr>
        <w:t>preparing marketing materials and supporting events; and</w:t>
      </w:r>
    </w:p>
    <w:p w14:paraId="2CE377D1" w14:textId="009A919C" w:rsidR="00C84E96" w:rsidRPr="006B1FCF" w:rsidRDefault="00C84E96" w:rsidP="00C84E96">
      <w:pPr>
        <w:numPr>
          <w:ilvl w:val="0"/>
          <w:numId w:val="14"/>
        </w:numPr>
        <w:tabs>
          <w:tab w:val="num" w:pos="720"/>
        </w:tabs>
        <w:spacing w:after="0"/>
        <w:rPr>
          <w:rFonts w:ascii="Aptos" w:hAnsi="Aptos"/>
          <w:bCs/>
        </w:rPr>
      </w:pPr>
      <w:r w:rsidRPr="00C84E96">
        <w:rPr>
          <w:rFonts w:ascii="Aptos" w:hAnsi="Aptos"/>
          <w:bCs/>
        </w:rPr>
        <w:t>ensuring the office environment runs smoothly, including greeting guests.</w:t>
      </w:r>
      <w:r w:rsidR="006B1FCF">
        <w:rPr>
          <w:rFonts w:ascii="Aptos" w:hAnsi="Aptos"/>
          <w:bCs/>
        </w:rPr>
        <w:br/>
      </w:r>
    </w:p>
    <w:p w14:paraId="3E549BED" w14:textId="651E380A" w:rsidR="00C84E96" w:rsidRDefault="00C84E96" w:rsidP="00C84E96">
      <w:pPr>
        <w:rPr>
          <w:rFonts w:ascii="Aptos" w:hAnsi="Aptos"/>
          <w:bCs/>
        </w:rPr>
      </w:pPr>
      <w:r w:rsidRPr="00C84E96">
        <w:rPr>
          <w:rFonts w:ascii="Aptos" w:hAnsi="Aptos"/>
          <w:bCs/>
        </w:rPr>
        <w:t>Interns are paid the London Living Wage of £110.80 per day</w:t>
      </w:r>
      <w:r w:rsidR="00C2598D">
        <w:rPr>
          <w:rFonts w:ascii="Aptos" w:hAnsi="Aptos"/>
          <w:bCs/>
        </w:rPr>
        <w:t xml:space="preserve"> gross plus statutory holiday pay</w:t>
      </w:r>
      <w:r w:rsidRPr="00C84E96">
        <w:rPr>
          <w:rFonts w:ascii="Aptos" w:hAnsi="Aptos"/>
          <w:bCs/>
        </w:rPr>
        <w:t>.</w:t>
      </w:r>
    </w:p>
    <w:p w14:paraId="7E534726" w14:textId="5BDD77C3" w:rsidR="00C84E96" w:rsidRDefault="00C84E96">
      <w:pPr>
        <w:rPr>
          <w:rFonts w:ascii="Aptos" w:hAnsi="Aptos"/>
          <w:bCs/>
        </w:rPr>
      </w:pPr>
      <w:r>
        <w:rPr>
          <w:rFonts w:ascii="Aptos" w:hAnsi="Aptos"/>
          <w:bCs/>
        </w:rPr>
        <w:br w:type="page"/>
      </w:r>
    </w:p>
    <w:p w14:paraId="4EEEB720" w14:textId="77777777" w:rsidR="00C84E96" w:rsidRPr="00C84E96" w:rsidRDefault="00000000" w:rsidP="00C84E96">
      <w:pPr>
        <w:rPr>
          <w:rFonts w:ascii="Aptos" w:hAnsi="Aptos"/>
          <w:b/>
        </w:rPr>
      </w:pPr>
      <w:r>
        <w:rPr>
          <w:rFonts w:ascii="Aptos" w:hAnsi="Aptos"/>
          <w:b/>
        </w:rPr>
        <w:lastRenderedPageBreak/>
        <w:pict w14:anchorId="3F00405A">
          <v:rect id="_x0000_i1030" style="width:0;height:1.5pt" o:hralign="center" o:hrstd="t" o:hr="t" fillcolor="#a0a0a0" stroked="f"/>
        </w:pict>
      </w:r>
    </w:p>
    <w:p w14:paraId="36F43346" w14:textId="77777777" w:rsidR="00C84E96" w:rsidRPr="00C84E96" w:rsidRDefault="00C84E96" w:rsidP="00C84E96">
      <w:pPr>
        <w:rPr>
          <w:rFonts w:ascii="Aptos" w:hAnsi="Aptos"/>
          <w:b/>
        </w:rPr>
      </w:pPr>
      <w:r w:rsidRPr="00C84E96">
        <w:rPr>
          <w:rFonts w:ascii="Aptos" w:hAnsi="Aptos"/>
          <w:b/>
          <w:bCs/>
        </w:rPr>
        <w:t>The Selection Process</w:t>
      </w:r>
    </w:p>
    <w:p w14:paraId="624CB7DD" w14:textId="63B7203D" w:rsidR="00C84E96" w:rsidRDefault="00C84E96" w:rsidP="00C84E96">
      <w:pPr>
        <w:rPr>
          <w:rFonts w:ascii="Aptos" w:hAnsi="Aptos"/>
          <w:bCs/>
        </w:rPr>
      </w:pPr>
      <w:r w:rsidRPr="00C84E96">
        <w:rPr>
          <w:rFonts w:ascii="Aptos" w:hAnsi="Aptos"/>
          <w:bCs/>
        </w:rPr>
        <w:t>Applicants should be in their second or final year of university or be recent graduates, and must be available for a minimum of six weeks. Competition for internships at Corbett Keeling is strong. While successful candidates often have a minimum of A*AA at A level and may attend a Russell Group university, applicants from other universities are warmly encouraged to apply. Previous work experience</w:t>
      </w:r>
      <w:r w:rsidR="006B1FCF">
        <w:rPr>
          <w:rFonts w:ascii="Aptos" w:hAnsi="Aptos"/>
          <w:bCs/>
        </w:rPr>
        <w:t xml:space="preserve"> – whether </w:t>
      </w:r>
      <w:r w:rsidRPr="00C84E96">
        <w:rPr>
          <w:rFonts w:ascii="Aptos" w:hAnsi="Aptos"/>
          <w:bCs/>
        </w:rPr>
        <w:t>in hospitality, retail, or any role demonstrating drive and a strong work ethic</w:t>
      </w:r>
      <w:r w:rsidR="006B1FCF">
        <w:rPr>
          <w:rFonts w:ascii="Aptos" w:hAnsi="Aptos"/>
          <w:bCs/>
        </w:rPr>
        <w:t xml:space="preserve"> – is a</w:t>
      </w:r>
      <w:r w:rsidRPr="00C84E96">
        <w:rPr>
          <w:rFonts w:ascii="Aptos" w:hAnsi="Aptos"/>
          <w:bCs/>
        </w:rPr>
        <w:t>lso advantageous.</w:t>
      </w:r>
    </w:p>
    <w:p w14:paraId="571F429C" w14:textId="77777777" w:rsidR="00C3529A" w:rsidRPr="00C3529A" w:rsidRDefault="00C3529A" w:rsidP="00C3529A">
      <w:pPr>
        <w:rPr>
          <w:rFonts w:ascii="Aptos" w:hAnsi="Aptos"/>
          <w:bCs/>
        </w:rPr>
      </w:pPr>
      <w:r w:rsidRPr="00C3529A">
        <w:rPr>
          <w:rFonts w:ascii="Aptos" w:hAnsi="Aptos"/>
          <w:bCs/>
        </w:rPr>
        <w:t>Applications for summer internships must be submitted by Friday, 24th January 2025.</w:t>
      </w:r>
    </w:p>
    <w:p w14:paraId="654B44D8" w14:textId="77777777" w:rsidR="00C3529A" w:rsidRPr="00C3529A" w:rsidRDefault="00C3529A" w:rsidP="00C3529A">
      <w:pPr>
        <w:numPr>
          <w:ilvl w:val="0"/>
          <w:numId w:val="15"/>
        </w:numPr>
        <w:tabs>
          <w:tab w:val="num" w:pos="720"/>
        </w:tabs>
        <w:rPr>
          <w:rFonts w:ascii="Aptos" w:hAnsi="Aptos"/>
          <w:bCs/>
        </w:rPr>
      </w:pPr>
      <w:r w:rsidRPr="00C3529A">
        <w:rPr>
          <w:rFonts w:ascii="Aptos" w:hAnsi="Aptos"/>
          <w:b/>
          <w:bCs/>
        </w:rPr>
        <w:t>Application Deadline</w:t>
      </w:r>
      <w:r w:rsidRPr="00C3529A">
        <w:rPr>
          <w:rFonts w:ascii="Aptos" w:hAnsi="Aptos"/>
          <w:bCs/>
        </w:rPr>
        <w:t>: Friday, 24th January 2025.</w:t>
      </w:r>
    </w:p>
    <w:p w14:paraId="139CFB12" w14:textId="77777777" w:rsidR="00C3529A" w:rsidRPr="00C3529A" w:rsidRDefault="00C3529A" w:rsidP="00C3529A">
      <w:pPr>
        <w:numPr>
          <w:ilvl w:val="0"/>
          <w:numId w:val="15"/>
        </w:numPr>
        <w:tabs>
          <w:tab w:val="num" w:pos="720"/>
        </w:tabs>
        <w:rPr>
          <w:rFonts w:ascii="Aptos" w:hAnsi="Aptos"/>
          <w:bCs/>
        </w:rPr>
      </w:pPr>
      <w:r w:rsidRPr="00C3529A">
        <w:rPr>
          <w:rFonts w:ascii="Aptos" w:hAnsi="Aptos"/>
          <w:b/>
          <w:bCs/>
        </w:rPr>
        <w:t>First Round Interview</w:t>
      </w:r>
      <w:r w:rsidRPr="00C3529A">
        <w:rPr>
          <w:rFonts w:ascii="Aptos" w:hAnsi="Aptos"/>
          <w:bCs/>
        </w:rPr>
        <w:t>: Selected applicants will be emailed to arrange a short interview on Teams, to be held between the week commencing 27th January and the week commencing 10th February 2025.</w:t>
      </w:r>
    </w:p>
    <w:p w14:paraId="0858AAE6" w14:textId="77777777" w:rsidR="00C3529A" w:rsidRPr="00C3529A" w:rsidRDefault="00C3529A" w:rsidP="00C3529A">
      <w:pPr>
        <w:numPr>
          <w:ilvl w:val="0"/>
          <w:numId w:val="15"/>
        </w:numPr>
        <w:tabs>
          <w:tab w:val="num" w:pos="720"/>
        </w:tabs>
        <w:rPr>
          <w:rFonts w:ascii="Aptos" w:hAnsi="Aptos"/>
          <w:bCs/>
        </w:rPr>
      </w:pPr>
      <w:r w:rsidRPr="00C3529A">
        <w:rPr>
          <w:rFonts w:ascii="Aptos" w:hAnsi="Aptos"/>
          <w:b/>
          <w:bCs/>
        </w:rPr>
        <w:t>Written Assessment</w:t>
      </w:r>
      <w:r w:rsidRPr="00C3529A">
        <w:rPr>
          <w:rFonts w:ascii="Aptos" w:hAnsi="Aptos"/>
          <w:bCs/>
        </w:rPr>
        <w:t>: Shortlisted candidates from the Teams interview will be invited to complete a written assessment during the week commencing 17th February 2025.</w:t>
      </w:r>
    </w:p>
    <w:p w14:paraId="4CA0E65D" w14:textId="325C6108" w:rsidR="00C3529A" w:rsidRPr="00C3529A" w:rsidRDefault="00C3529A" w:rsidP="00C3529A">
      <w:pPr>
        <w:numPr>
          <w:ilvl w:val="0"/>
          <w:numId w:val="15"/>
        </w:numPr>
        <w:tabs>
          <w:tab w:val="num" w:pos="720"/>
        </w:tabs>
        <w:rPr>
          <w:rFonts w:ascii="Aptos" w:hAnsi="Aptos"/>
          <w:bCs/>
        </w:rPr>
      </w:pPr>
      <w:r w:rsidRPr="00C3529A">
        <w:rPr>
          <w:rFonts w:ascii="Aptos" w:hAnsi="Aptos"/>
          <w:b/>
          <w:bCs/>
        </w:rPr>
        <w:t>Second Round Interview</w:t>
      </w:r>
      <w:r w:rsidRPr="00C3529A">
        <w:rPr>
          <w:rFonts w:ascii="Aptos" w:hAnsi="Aptos"/>
          <w:bCs/>
        </w:rPr>
        <w:t xml:space="preserve">: Candidates who successfully complete the assessment </w:t>
      </w:r>
      <w:r>
        <w:rPr>
          <w:rFonts w:ascii="Aptos" w:hAnsi="Aptos"/>
          <w:bCs/>
        </w:rPr>
        <w:t>may</w:t>
      </w:r>
      <w:r w:rsidRPr="00C3529A">
        <w:rPr>
          <w:rFonts w:ascii="Aptos" w:hAnsi="Aptos"/>
          <w:bCs/>
        </w:rPr>
        <w:t xml:space="preserve"> be invited to an in-person interview at Corbett Keeling, held between the week commencing 17th March and the week commencing 24th March 2025.</w:t>
      </w:r>
    </w:p>
    <w:p w14:paraId="53B24916" w14:textId="77777777" w:rsidR="00C3529A" w:rsidRDefault="00C3529A" w:rsidP="00C3529A">
      <w:pPr>
        <w:numPr>
          <w:ilvl w:val="0"/>
          <w:numId w:val="15"/>
        </w:numPr>
        <w:tabs>
          <w:tab w:val="num" w:pos="720"/>
        </w:tabs>
        <w:rPr>
          <w:rFonts w:ascii="Aptos" w:hAnsi="Aptos"/>
          <w:bCs/>
        </w:rPr>
      </w:pPr>
      <w:r w:rsidRPr="00C3529A">
        <w:rPr>
          <w:rFonts w:ascii="Aptos" w:hAnsi="Aptos"/>
          <w:b/>
          <w:bCs/>
        </w:rPr>
        <w:t>Offer Letters</w:t>
      </w:r>
      <w:r w:rsidRPr="00C3529A">
        <w:rPr>
          <w:rFonts w:ascii="Aptos" w:hAnsi="Aptos"/>
          <w:bCs/>
        </w:rPr>
        <w:t>: Final offers will be made to successful candidates during the week commencing 31st March 2025.</w:t>
      </w:r>
    </w:p>
    <w:p w14:paraId="7028FC73" w14:textId="2C62188D" w:rsidR="001719EC" w:rsidRPr="00C3529A" w:rsidRDefault="001719EC" w:rsidP="001719EC">
      <w:pPr>
        <w:tabs>
          <w:tab w:val="num" w:pos="720"/>
        </w:tabs>
        <w:rPr>
          <w:rFonts w:ascii="Aptos" w:hAnsi="Aptos"/>
          <w:bCs/>
        </w:rPr>
      </w:pPr>
      <w:r w:rsidRPr="001719EC">
        <w:rPr>
          <w:rFonts w:ascii="Aptos" w:hAnsi="Aptos"/>
          <w:bCs/>
        </w:rPr>
        <w:t>Please note that while every effort is made to adhere to the timeline, it may be subject to change. We appreciate your understanding and will keep all candidates informed of any adjustments.</w:t>
      </w:r>
    </w:p>
    <w:p w14:paraId="39E3044D" w14:textId="0784D805" w:rsidR="00C3529A" w:rsidRDefault="00000000" w:rsidP="00C84E96">
      <w:pPr>
        <w:rPr>
          <w:rFonts w:ascii="Aptos" w:hAnsi="Aptos"/>
          <w:b/>
          <w:bCs/>
        </w:rPr>
      </w:pPr>
      <w:r>
        <w:rPr>
          <w:rFonts w:ascii="Aptos" w:hAnsi="Aptos"/>
          <w:b/>
        </w:rPr>
        <w:pict w14:anchorId="5EEB64BF">
          <v:rect id="_x0000_i1031" style="width:0;height:1.5pt" o:hralign="center" o:hrstd="t" o:hr="t" fillcolor="#a0a0a0" stroked="f"/>
        </w:pict>
      </w:r>
    </w:p>
    <w:p w14:paraId="343678D2" w14:textId="62D253BA" w:rsidR="00C84E96" w:rsidRPr="00C3529A" w:rsidRDefault="00C3529A" w:rsidP="00C84E96">
      <w:pPr>
        <w:rPr>
          <w:rFonts w:ascii="Aptos" w:hAnsi="Aptos"/>
          <w:b/>
        </w:rPr>
      </w:pPr>
      <w:r w:rsidRPr="00C3529A">
        <w:rPr>
          <w:rFonts w:ascii="Aptos" w:hAnsi="Aptos"/>
          <w:b/>
          <w:bCs/>
        </w:rPr>
        <w:t>Programme Dates</w:t>
      </w:r>
      <w:r w:rsidRPr="00C3529A">
        <w:rPr>
          <w:rFonts w:ascii="Aptos" w:hAnsi="Aptos"/>
          <w:bCs/>
        </w:rPr>
        <w:br/>
        <w:t>The Summer Internship Programme runs from June to September. Off-cycle internships are also available throughout the year. If you’re interested in an off-cycle internship, please email Tilly O’Kane to check availability.</w:t>
      </w:r>
    </w:p>
    <w:p w14:paraId="28C5DA78" w14:textId="77777777" w:rsidR="00C84E96" w:rsidRPr="00C84E96" w:rsidRDefault="00000000" w:rsidP="00C84E96">
      <w:pPr>
        <w:rPr>
          <w:rFonts w:ascii="Aptos" w:hAnsi="Aptos"/>
          <w:b/>
        </w:rPr>
      </w:pPr>
      <w:bookmarkStart w:id="0" w:name="_Hlk181780207"/>
      <w:r>
        <w:rPr>
          <w:rFonts w:ascii="Aptos" w:hAnsi="Aptos"/>
          <w:b/>
        </w:rPr>
        <w:pict w14:anchorId="07B19D0F">
          <v:rect id="_x0000_i1032" style="width:0;height:1.5pt" o:hralign="center" o:hrstd="t" o:hr="t" fillcolor="#a0a0a0" stroked="f"/>
        </w:pict>
      </w:r>
      <w:bookmarkEnd w:id="0"/>
    </w:p>
    <w:p w14:paraId="43364AA3" w14:textId="7354AB94" w:rsidR="00C84E96" w:rsidRPr="00C3529A" w:rsidRDefault="00C84E96" w:rsidP="00C84E96">
      <w:pPr>
        <w:rPr>
          <w:rFonts w:ascii="Aptos" w:hAnsi="Aptos"/>
          <w:b/>
        </w:rPr>
      </w:pPr>
      <w:r w:rsidRPr="00C84E96">
        <w:rPr>
          <w:rFonts w:ascii="Aptos" w:hAnsi="Aptos"/>
          <w:b/>
          <w:bCs/>
        </w:rPr>
        <w:t>Privacy Notice</w:t>
      </w:r>
      <w:r w:rsidR="00C3529A">
        <w:rPr>
          <w:rFonts w:ascii="Aptos" w:hAnsi="Aptos"/>
          <w:b/>
        </w:rPr>
        <w:br/>
      </w:r>
      <w:r w:rsidRPr="00C84E96">
        <w:rPr>
          <w:rFonts w:ascii="Aptos" w:hAnsi="Aptos"/>
          <w:bCs/>
        </w:rPr>
        <w:t xml:space="preserve">Corbett Keeling is committed to protecting your personal data. Information provided in this form will only be used for recruitment purposes and handled in compliance with GDPR. For more details, please refer to </w:t>
      </w:r>
      <w:r>
        <w:rPr>
          <w:rFonts w:ascii="Aptos" w:hAnsi="Aptos"/>
          <w:bCs/>
        </w:rPr>
        <w:t xml:space="preserve">our </w:t>
      </w:r>
      <w:hyperlink r:id="rId8" w:history="1">
        <w:r w:rsidRPr="00E8250C">
          <w:rPr>
            <w:rStyle w:val="Hyperlink"/>
            <w:rFonts w:ascii="Aptos" w:hAnsi="Aptos"/>
            <w:bCs/>
            <w:color w:val="auto"/>
          </w:rPr>
          <w:t>privacy policy</w:t>
        </w:r>
      </w:hyperlink>
      <w:r w:rsidRPr="00E8250C">
        <w:rPr>
          <w:rFonts w:ascii="Aptos" w:hAnsi="Aptos"/>
          <w:bCs/>
        </w:rPr>
        <w:t xml:space="preserve"> </w:t>
      </w:r>
      <w:r w:rsidRPr="00C84E96">
        <w:rPr>
          <w:rFonts w:ascii="Aptos" w:hAnsi="Aptos"/>
          <w:bCs/>
        </w:rPr>
        <w:t>on our website.</w:t>
      </w:r>
    </w:p>
    <w:p w14:paraId="14DA1BDF" w14:textId="77777777" w:rsidR="00C84E96" w:rsidRPr="00C84E96" w:rsidRDefault="00000000" w:rsidP="00C84E96">
      <w:pPr>
        <w:rPr>
          <w:rFonts w:ascii="Aptos" w:hAnsi="Aptos"/>
          <w:b/>
        </w:rPr>
      </w:pPr>
      <w:r>
        <w:rPr>
          <w:rFonts w:ascii="Aptos" w:hAnsi="Aptos"/>
          <w:b/>
        </w:rPr>
        <w:pict w14:anchorId="43E2EC31">
          <v:rect id="_x0000_i1033" style="width:0;height:1.5pt" o:hralign="center" o:hrstd="t" o:hr="t" fillcolor="#a0a0a0" stroked="f"/>
        </w:pict>
      </w:r>
    </w:p>
    <w:p w14:paraId="5BEE15E1" w14:textId="12474C39" w:rsidR="00544ADA" w:rsidRPr="009E2FA2" w:rsidRDefault="00C84E96" w:rsidP="00B407CC">
      <w:pPr>
        <w:rPr>
          <w:rFonts w:ascii="Aptos" w:hAnsi="Aptos"/>
          <w:b/>
        </w:rPr>
      </w:pPr>
      <w:r w:rsidRPr="00C84E96">
        <w:rPr>
          <w:rFonts w:ascii="Aptos" w:hAnsi="Aptos"/>
          <w:b/>
          <w:bCs/>
        </w:rPr>
        <w:t>Equal Opportunities</w:t>
      </w:r>
      <w:r w:rsidR="00C3529A">
        <w:rPr>
          <w:rFonts w:ascii="Aptos" w:hAnsi="Aptos"/>
          <w:b/>
        </w:rPr>
        <w:br/>
      </w:r>
      <w:r w:rsidRPr="00C84E96">
        <w:rPr>
          <w:rFonts w:ascii="Aptos" w:hAnsi="Aptos"/>
          <w:bCs/>
        </w:rPr>
        <w:t>Corbett Keeling is committed to fostering a diverse and inclusive workplace. We welcome applications from candidates of all backgrounds and encourage you to apply if you meet the qualifications.</w:t>
      </w:r>
    </w:p>
    <w:sectPr w:rsidR="00544ADA" w:rsidRPr="009E2FA2" w:rsidSect="00201501">
      <w:headerReference w:type="default" r:id="rId9"/>
      <w:footerReference w:type="default" r:id="rId10"/>
      <w:pgSz w:w="11906" w:h="16838" w:code="9"/>
      <w:pgMar w:top="1134" w:right="851" w:bottom="1134"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1BFCC" w14:textId="77777777" w:rsidR="00927678" w:rsidRDefault="00927678" w:rsidP="008E4335">
      <w:pPr>
        <w:spacing w:after="0" w:line="240" w:lineRule="auto"/>
      </w:pPr>
      <w:r>
        <w:separator/>
      </w:r>
    </w:p>
  </w:endnote>
  <w:endnote w:type="continuationSeparator" w:id="0">
    <w:p w14:paraId="4358EA85" w14:textId="77777777" w:rsidR="00927678" w:rsidRDefault="00927678" w:rsidP="008E4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C5284" w14:textId="598B50B0" w:rsidR="00A13FED" w:rsidRPr="00235B35" w:rsidRDefault="00A13FED" w:rsidP="00235B35">
    <w:pPr>
      <w:jc w:val="center"/>
      <w:rPr>
        <w:rFonts w:eastAsiaTheme="minorEastAsia"/>
        <w:noProof/>
        <w:sz w:val="16"/>
        <w:szCs w:val="17"/>
        <w:lang w:val="en-US" w:eastAsia="en-GB"/>
      </w:rPr>
    </w:pPr>
    <w:r w:rsidRPr="008E4335">
      <w:rPr>
        <w:rFonts w:eastAsiaTheme="minorEastAsia"/>
        <w:noProof/>
        <w:sz w:val="16"/>
        <w:szCs w:val="17"/>
        <w:lang w:val="en-US" w:eastAsia="en-GB"/>
      </w:rPr>
      <w:t>Corbett Keeling L</w:t>
    </w:r>
    <w:r w:rsidR="00235B35">
      <w:rPr>
        <w:rFonts w:eastAsiaTheme="minorEastAsia"/>
        <w:noProof/>
        <w:sz w:val="16"/>
        <w:szCs w:val="17"/>
        <w:lang w:val="en-US" w:eastAsia="en-GB"/>
      </w:rPr>
      <w:t>imited</w:t>
    </w:r>
    <w:r w:rsidRPr="008E4335">
      <w:rPr>
        <w:rFonts w:eastAsiaTheme="minorEastAsia"/>
        <w:noProof/>
        <w:sz w:val="16"/>
        <w:szCs w:val="17"/>
        <w:lang w:val="en-US" w:eastAsia="en-GB"/>
      </w:rPr>
      <w:t>, 8 Angel Court, London, EC2R 7HP</w:t>
    </w:r>
    <w:r w:rsidR="00235B35">
      <w:rPr>
        <w:rFonts w:eastAsiaTheme="minorEastAsia"/>
        <w:noProof/>
        <w:sz w:val="16"/>
        <w:szCs w:val="17"/>
        <w:lang w:val="en-US" w:eastAsia="en-GB"/>
      </w:rPr>
      <w:t xml:space="preserve">. </w:t>
    </w:r>
    <w:r w:rsidRPr="008E4335">
      <w:rPr>
        <w:rFonts w:eastAsiaTheme="minorEastAsia"/>
        <w:noProof/>
        <w:sz w:val="16"/>
        <w:szCs w:val="17"/>
        <w:lang w:val="en-US" w:eastAsia="en-GB"/>
      </w:rPr>
      <w:t>Corbett Keeling is authorised and regulated by the Financial Conduct Authority</w:t>
    </w:r>
    <w:r w:rsidR="00235B35">
      <w:rPr>
        <w:rFonts w:eastAsiaTheme="minorEastAsia"/>
        <w:noProof/>
        <w:sz w:val="16"/>
        <w:szCs w:val="17"/>
        <w:lang w:val="en-US" w:eastAsia="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563F3" w14:textId="77777777" w:rsidR="00927678" w:rsidRDefault="00927678" w:rsidP="008E4335">
      <w:pPr>
        <w:spacing w:after="0" w:line="240" w:lineRule="auto"/>
      </w:pPr>
      <w:r>
        <w:separator/>
      </w:r>
    </w:p>
  </w:footnote>
  <w:footnote w:type="continuationSeparator" w:id="0">
    <w:p w14:paraId="725CCBFC" w14:textId="77777777" w:rsidR="00927678" w:rsidRDefault="00927678" w:rsidP="008E4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B3814" w14:textId="5F0634FE" w:rsidR="00A13FED" w:rsidRPr="0000439E" w:rsidRDefault="00BE2314" w:rsidP="00BE2314">
    <w:pPr>
      <w:jc w:val="center"/>
      <w:rPr>
        <w:rFonts w:eastAsiaTheme="minorEastAsia"/>
        <w:noProof/>
        <w:color w:val="FF0000"/>
        <w:sz w:val="16"/>
        <w:szCs w:val="18"/>
        <w:lang w:eastAsia="en-GB"/>
      </w:rPr>
    </w:pPr>
    <w:r w:rsidRPr="00BE2314">
      <w:rPr>
        <w:rFonts w:eastAsiaTheme="minorEastAsia"/>
        <w:noProof/>
        <w:color w:val="FF0000"/>
        <w:sz w:val="16"/>
        <w:szCs w:val="18"/>
        <w:lang w:eastAsia="en-GB"/>
      </w:rPr>
      <mc:AlternateContent>
        <mc:Choice Requires="wps">
          <w:drawing>
            <wp:anchor distT="45720" distB="45720" distL="114300" distR="114300" simplePos="0" relativeHeight="251659264" behindDoc="0" locked="0" layoutInCell="1" allowOverlap="1" wp14:anchorId="323F76EE" wp14:editId="72ABC3FC">
              <wp:simplePos x="0" y="0"/>
              <wp:positionH relativeFrom="margin">
                <wp:align>right</wp:align>
              </wp:positionH>
              <wp:positionV relativeFrom="paragraph">
                <wp:posOffset>-131445</wp:posOffset>
              </wp:positionV>
              <wp:extent cx="1247775"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85750"/>
                      </a:xfrm>
                      <a:prstGeom prst="rect">
                        <a:avLst/>
                      </a:prstGeom>
                      <a:noFill/>
                      <a:ln w="9525">
                        <a:noFill/>
                        <a:miter lim="800000"/>
                        <a:headEnd/>
                        <a:tailEnd/>
                      </a:ln>
                    </wps:spPr>
                    <wps:txbx>
                      <w:txbxContent>
                        <w:p w14:paraId="530F0272" w14:textId="1A695FDD" w:rsidR="00BE2314" w:rsidRPr="00FF2A2B" w:rsidRDefault="00BE2314" w:rsidP="00201501">
                          <w:pPr>
                            <w:jc w:val="right"/>
                            <w:rPr>
                              <w:rFonts w:ascii="Perpetua" w:hAnsi="Perpetua"/>
                              <w:sz w:val="24"/>
                              <w:szCs w:val="24"/>
                            </w:rPr>
                          </w:pPr>
                          <w:r w:rsidRPr="00FF2A2B">
                            <w:rPr>
                              <w:rFonts w:ascii="Perpetua" w:hAnsi="Perpetua"/>
                              <w:sz w:val="24"/>
                              <w:szCs w:val="24"/>
                            </w:rPr>
                            <w:t>CONFIDENTIAL</w:t>
                          </w:r>
                          <w:r w:rsidR="00201501" w:rsidRPr="00FF2A2B">
                            <w:rPr>
                              <w:rFonts w:ascii="Perpetua" w:hAnsi="Perpetua"/>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F76EE" id="_x0000_t202" coordsize="21600,21600" o:spt="202" path="m,l,21600r21600,l21600,xe">
              <v:stroke joinstyle="miter"/>
              <v:path gradientshapeok="t" o:connecttype="rect"/>
            </v:shapetype>
            <v:shape id="Text Box 2" o:spid="_x0000_s1026" type="#_x0000_t202" style="position:absolute;left:0;text-align:left;margin-left:47.05pt;margin-top:-10.35pt;width:98.25pt;height: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" filled="f" stroked="f">
              <v:textbox>
                <w:txbxContent>
                  <w:p w14:paraId="530F0272" w14:textId="1A695FDD" w:rsidR="00BE2314" w:rsidRPr="00FF2A2B" w:rsidRDefault="00BE2314" w:rsidP="00201501">
                    <w:pPr>
                      <w:jc w:val="right"/>
                      <w:rPr>
                        <w:rFonts w:ascii="Perpetua" w:hAnsi="Perpetua"/>
                        <w:sz w:val="24"/>
                        <w:szCs w:val="24"/>
                      </w:rPr>
                    </w:pPr>
                    <w:r w:rsidRPr="00FF2A2B">
                      <w:rPr>
                        <w:rFonts w:ascii="Perpetua" w:hAnsi="Perpetua"/>
                        <w:sz w:val="24"/>
                        <w:szCs w:val="24"/>
                      </w:rPr>
                      <w:t>CONFIDENTIAL</w:t>
                    </w:r>
                    <w:r w:rsidR="00201501" w:rsidRPr="00FF2A2B">
                      <w:rPr>
                        <w:rFonts w:ascii="Perpetua" w:hAnsi="Perpetua"/>
                        <w:sz w:val="24"/>
                        <w:szCs w:val="24"/>
                      </w:rPr>
                      <w:t xml:space="preserve">               </w:t>
                    </w:r>
                  </w:p>
                </w:txbxContent>
              </v:textbox>
              <w10:wrap type="square" anchorx="margin"/>
            </v:shape>
          </w:pict>
        </mc:Fallback>
      </mc:AlternateContent>
    </w:r>
    <w:r>
      <w:rPr>
        <w:noProof/>
        <w:color w:val="FF0000"/>
        <w:sz w:val="20"/>
      </w:rPr>
      <w:drawing>
        <wp:anchor distT="0" distB="0" distL="114300" distR="114300" simplePos="0" relativeHeight="251660288" behindDoc="1" locked="0" layoutInCell="1" allowOverlap="1" wp14:anchorId="493D59CF" wp14:editId="47711C16">
          <wp:simplePos x="0" y="0"/>
          <wp:positionH relativeFrom="margin">
            <wp:align>center</wp:align>
          </wp:positionH>
          <wp:positionV relativeFrom="paragraph">
            <wp:posOffset>11430</wp:posOffset>
          </wp:positionV>
          <wp:extent cx="2617200" cy="648000"/>
          <wp:effectExtent l="0" t="0" r="0" b="0"/>
          <wp:wrapTight wrapText="bothSides">
            <wp:wrapPolygon edited="0">
              <wp:start x="0" y="0"/>
              <wp:lineTo x="0" y="20965"/>
              <wp:lineTo x="21385" y="20965"/>
              <wp:lineTo x="21385" y="0"/>
              <wp:lineTo x="0" y="0"/>
            </wp:wrapPolygon>
          </wp:wrapTight>
          <wp:docPr id="1389901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7200" cy="648000"/>
                  </a:xfrm>
                  <a:prstGeom prst="rect">
                    <a:avLst/>
                  </a:prstGeom>
                  <a:noFill/>
                </pic:spPr>
              </pic:pic>
            </a:graphicData>
          </a:graphic>
          <wp14:sizeRelH relativeFrom="margin">
            <wp14:pctWidth>0</wp14:pctWidth>
          </wp14:sizeRelH>
          <wp14:sizeRelV relativeFrom="margin">
            <wp14:pctHeight>0</wp14:pctHeight>
          </wp14:sizeRelV>
        </wp:anchor>
      </w:drawing>
    </w:r>
  </w:p>
  <w:p w14:paraId="30A317C8" w14:textId="77777777" w:rsidR="00A13FED" w:rsidRDefault="00A13FED">
    <w:pPr>
      <w:pStyle w:val="Header"/>
    </w:pPr>
  </w:p>
  <w:p w14:paraId="73623C41" w14:textId="77777777" w:rsidR="00BE2314" w:rsidRDefault="00BE2314">
    <w:pPr>
      <w:pStyle w:val="Header"/>
    </w:pPr>
  </w:p>
  <w:p w14:paraId="1B92F6D1" w14:textId="77777777" w:rsidR="00BE2314" w:rsidRDefault="00BE2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1EFB"/>
    <w:multiLevelType w:val="multilevel"/>
    <w:tmpl w:val="7B0E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51705"/>
    <w:multiLevelType w:val="hybridMultilevel"/>
    <w:tmpl w:val="544421F8"/>
    <w:lvl w:ilvl="0" w:tplc="FBAA7470">
      <w:start w:val="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90413"/>
    <w:multiLevelType w:val="hybridMultilevel"/>
    <w:tmpl w:val="08D65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520395"/>
    <w:multiLevelType w:val="multilevel"/>
    <w:tmpl w:val="12C2FB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7B24CB6"/>
    <w:multiLevelType w:val="hybridMultilevel"/>
    <w:tmpl w:val="5D9822B6"/>
    <w:lvl w:ilvl="0" w:tplc="FBAA7470">
      <w:start w:val="4"/>
      <w:numFmt w:val="bullet"/>
      <w:lvlText w:val="-"/>
      <w:lvlJc w:val="left"/>
      <w:pPr>
        <w:tabs>
          <w:tab w:val="num" w:pos="360"/>
        </w:tabs>
        <w:ind w:left="360" w:hanging="360"/>
      </w:pPr>
      <w:rPr>
        <w:rFonts w:ascii="Calibri" w:eastAsiaTheme="minorHAnsi" w:hAnsi="Calibri" w:cs="Times New Roman" w:hint="default"/>
      </w:rPr>
    </w:lvl>
    <w:lvl w:ilvl="1" w:tplc="08FAA83E" w:tentative="1">
      <w:start w:val="1"/>
      <w:numFmt w:val="bullet"/>
      <w:lvlText w:val="•"/>
      <w:lvlJc w:val="left"/>
      <w:pPr>
        <w:tabs>
          <w:tab w:val="num" w:pos="1080"/>
        </w:tabs>
        <w:ind w:left="1080" w:hanging="360"/>
      </w:pPr>
      <w:rPr>
        <w:rFonts w:ascii="Arial" w:hAnsi="Arial" w:hint="default"/>
      </w:rPr>
    </w:lvl>
    <w:lvl w:ilvl="2" w:tplc="BD08625E" w:tentative="1">
      <w:start w:val="1"/>
      <w:numFmt w:val="bullet"/>
      <w:lvlText w:val="•"/>
      <w:lvlJc w:val="left"/>
      <w:pPr>
        <w:tabs>
          <w:tab w:val="num" w:pos="1800"/>
        </w:tabs>
        <w:ind w:left="1800" w:hanging="360"/>
      </w:pPr>
      <w:rPr>
        <w:rFonts w:ascii="Arial" w:hAnsi="Arial" w:hint="default"/>
      </w:rPr>
    </w:lvl>
    <w:lvl w:ilvl="3" w:tplc="090A46DE" w:tentative="1">
      <w:start w:val="1"/>
      <w:numFmt w:val="bullet"/>
      <w:lvlText w:val="•"/>
      <w:lvlJc w:val="left"/>
      <w:pPr>
        <w:tabs>
          <w:tab w:val="num" w:pos="2520"/>
        </w:tabs>
        <w:ind w:left="2520" w:hanging="360"/>
      </w:pPr>
      <w:rPr>
        <w:rFonts w:ascii="Arial" w:hAnsi="Arial" w:hint="default"/>
      </w:rPr>
    </w:lvl>
    <w:lvl w:ilvl="4" w:tplc="08D2C1E2" w:tentative="1">
      <w:start w:val="1"/>
      <w:numFmt w:val="bullet"/>
      <w:lvlText w:val="•"/>
      <w:lvlJc w:val="left"/>
      <w:pPr>
        <w:tabs>
          <w:tab w:val="num" w:pos="3240"/>
        </w:tabs>
        <w:ind w:left="3240" w:hanging="360"/>
      </w:pPr>
      <w:rPr>
        <w:rFonts w:ascii="Arial" w:hAnsi="Arial" w:hint="default"/>
      </w:rPr>
    </w:lvl>
    <w:lvl w:ilvl="5" w:tplc="A800B6E2" w:tentative="1">
      <w:start w:val="1"/>
      <w:numFmt w:val="bullet"/>
      <w:lvlText w:val="•"/>
      <w:lvlJc w:val="left"/>
      <w:pPr>
        <w:tabs>
          <w:tab w:val="num" w:pos="3960"/>
        </w:tabs>
        <w:ind w:left="3960" w:hanging="360"/>
      </w:pPr>
      <w:rPr>
        <w:rFonts w:ascii="Arial" w:hAnsi="Arial" w:hint="default"/>
      </w:rPr>
    </w:lvl>
    <w:lvl w:ilvl="6" w:tplc="94DA18D6" w:tentative="1">
      <w:start w:val="1"/>
      <w:numFmt w:val="bullet"/>
      <w:lvlText w:val="•"/>
      <w:lvlJc w:val="left"/>
      <w:pPr>
        <w:tabs>
          <w:tab w:val="num" w:pos="4680"/>
        </w:tabs>
        <w:ind w:left="4680" w:hanging="360"/>
      </w:pPr>
      <w:rPr>
        <w:rFonts w:ascii="Arial" w:hAnsi="Arial" w:hint="default"/>
      </w:rPr>
    </w:lvl>
    <w:lvl w:ilvl="7" w:tplc="25E2BFB0" w:tentative="1">
      <w:start w:val="1"/>
      <w:numFmt w:val="bullet"/>
      <w:lvlText w:val="•"/>
      <w:lvlJc w:val="left"/>
      <w:pPr>
        <w:tabs>
          <w:tab w:val="num" w:pos="5400"/>
        </w:tabs>
        <w:ind w:left="5400" w:hanging="360"/>
      </w:pPr>
      <w:rPr>
        <w:rFonts w:ascii="Arial" w:hAnsi="Arial" w:hint="default"/>
      </w:rPr>
    </w:lvl>
    <w:lvl w:ilvl="8" w:tplc="367CB07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B3A314A"/>
    <w:multiLevelType w:val="hybridMultilevel"/>
    <w:tmpl w:val="4A24B69A"/>
    <w:lvl w:ilvl="0" w:tplc="FBAA7470">
      <w:start w:val="4"/>
      <w:numFmt w:val="bullet"/>
      <w:lvlText w:val="-"/>
      <w:lvlJc w:val="left"/>
      <w:pPr>
        <w:ind w:left="360" w:hanging="360"/>
      </w:pPr>
      <w:rPr>
        <w:rFonts w:ascii="Calibri" w:eastAsiaTheme="minorHAnsi" w:hAnsi="Calibri"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B775E6"/>
    <w:multiLevelType w:val="hybridMultilevel"/>
    <w:tmpl w:val="B2CCC2A6"/>
    <w:lvl w:ilvl="0" w:tplc="FBAA7470">
      <w:start w:val="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1615C0"/>
    <w:multiLevelType w:val="multilevel"/>
    <w:tmpl w:val="17A8DF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C621159"/>
    <w:multiLevelType w:val="hybridMultilevel"/>
    <w:tmpl w:val="761C9848"/>
    <w:lvl w:ilvl="0" w:tplc="8216F9C8">
      <w:start w:val="1"/>
      <w:numFmt w:val="bullet"/>
      <w:lvlText w:val="•"/>
      <w:lvlJc w:val="left"/>
      <w:pPr>
        <w:tabs>
          <w:tab w:val="num" w:pos="360"/>
        </w:tabs>
        <w:ind w:left="360" w:hanging="360"/>
      </w:pPr>
      <w:rPr>
        <w:rFonts w:ascii="Arial" w:hAnsi="Arial" w:hint="default"/>
      </w:rPr>
    </w:lvl>
    <w:lvl w:ilvl="1" w:tplc="08FAA83E" w:tentative="1">
      <w:start w:val="1"/>
      <w:numFmt w:val="bullet"/>
      <w:lvlText w:val="•"/>
      <w:lvlJc w:val="left"/>
      <w:pPr>
        <w:tabs>
          <w:tab w:val="num" w:pos="1080"/>
        </w:tabs>
        <w:ind w:left="1080" w:hanging="360"/>
      </w:pPr>
      <w:rPr>
        <w:rFonts w:ascii="Arial" w:hAnsi="Arial" w:hint="default"/>
      </w:rPr>
    </w:lvl>
    <w:lvl w:ilvl="2" w:tplc="BD08625E" w:tentative="1">
      <w:start w:val="1"/>
      <w:numFmt w:val="bullet"/>
      <w:lvlText w:val="•"/>
      <w:lvlJc w:val="left"/>
      <w:pPr>
        <w:tabs>
          <w:tab w:val="num" w:pos="1800"/>
        </w:tabs>
        <w:ind w:left="1800" w:hanging="360"/>
      </w:pPr>
      <w:rPr>
        <w:rFonts w:ascii="Arial" w:hAnsi="Arial" w:hint="default"/>
      </w:rPr>
    </w:lvl>
    <w:lvl w:ilvl="3" w:tplc="090A46DE" w:tentative="1">
      <w:start w:val="1"/>
      <w:numFmt w:val="bullet"/>
      <w:lvlText w:val="•"/>
      <w:lvlJc w:val="left"/>
      <w:pPr>
        <w:tabs>
          <w:tab w:val="num" w:pos="2520"/>
        </w:tabs>
        <w:ind w:left="2520" w:hanging="360"/>
      </w:pPr>
      <w:rPr>
        <w:rFonts w:ascii="Arial" w:hAnsi="Arial" w:hint="default"/>
      </w:rPr>
    </w:lvl>
    <w:lvl w:ilvl="4" w:tplc="08D2C1E2" w:tentative="1">
      <w:start w:val="1"/>
      <w:numFmt w:val="bullet"/>
      <w:lvlText w:val="•"/>
      <w:lvlJc w:val="left"/>
      <w:pPr>
        <w:tabs>
          <w:tab w:val="num" w:pos="3240"/>
        </w:tabs>
        <w:ind w:left="3240" w:hanging="360"/>
      </w:pPr>
      <w:rPr>
        <w:rFonts w:ascii="Arial" w:hAnsi="Arial" w:hint="default"/>
      </w:rPr>
    </w:lvl>
    <w:lvl w:ilvl="5" w:tplc="A800B6E2" w:tentative="1">
      <w:start w:val="1"/>
      <w:numFmt w:val="bullet"/>
      <w:lvlText w:val="•"/>
      <w:lvlJc w:val="left"/>
      <w:pPr>
        <w:tabs>
          <w:tab w:val="num" w:pos="3960"/>
        </w:tabs>
        <w:ind w:left="3960" w:hanging="360"/>
      </w:pPr>
      <w:rPr>
        <w:rFonts w:ascii="Arial" w:hAnsi="Arial" w:hint="default"/>
      </w:rPr>
    </w:lvl>
    <w:lvl w:ilvl="6" w:tplc="94DA18D6" w:tentative="1">
      <w:start w:val="1"/>
      <w:numFmt w:val="bullet"/>
      <w:lvlText w:val="•"/>
      <w:lvlJc w:val="left"/>
      <w:pPr>
        <w:tabs>
          <w:tab w:val="num" w:pos="4680"/>
        </w:tabs>
        <w:ind w:left="4680" w:hanging="360"/>
      </w:pPr>
      <w:rPr>
        <w:rFonts w:ascii="Arial" w:hAnsi="Arial" w:hint="default"/>
      </w:rPr>
    </w:lvl>
    <w:lvl w:ilvl="7" w:tplc="25E2BFB0" w:tentative="1">
      <w:start w:val="1"/>
      <w:numFmt w:val="bullet"/>
      <w:lvlText w:val="•"/>
      <w:lvlJc w:val="left"/>
      <w:pPr>
        <w:tabs>
          <w:tab w:val="num" w:pos="5400"/>
        </w:tabs>
        <w:ind w:left="5400" w:hanging="360"/>
      </w:pPr>
      <w:rPr>
        <w:rFonts w:ascii="Arial" w:hAnsi="Arial" w:hint="default"/>
      </w:rPr>
    </w:lvl>
    <w:lvl w:ilvl="8" w:tplc="367CB076"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53C4534B"/>
    <w:multiLevelType w:val="multilevel"/>
    <w:tmpl w:val="62AE42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546454F9"/>
    <w:multiLevelType w:val="hybridMultilevel"/>
    <w:tmpl w:val="13F298AC"/>
    <w:lvl w:ilvl="0" w:tplc="D5665BEE">
      <w:start w:val="1"/>
      <w:numFmt w:val="decimal"/>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6E2C4FCF"/>
    <w:multiLevelType w:val="multilevel"/>
    <w:tmpl w:val="E482E4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7FD14D8E"/>
    <w:multiLevelType w:val="multilevel"/>
    <w:tmpl w:val="00F2A9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055630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9980013">
    <w:abstractNumId w:val="8"/>
  </w:num>
  <w:num w:numId="3" w16cid:durableId="2113239815">
    <w:abstractNumId w:val="1"/>
  </w:num>
  <w:num w:numId="4" w16cid:durableId="1505781092">
    <w:abstractNumId w:val="10"/>
  </w:num>
  <w:num w:numId="5" w16cid:durableId="745223639">
    <w:abstractNumId w:val="6"/>
  </w:num>
  <w:num w:numId="6" w16cid:durableId="2130857955">
    <w:abstractNumId w:val="2"/>
  </w:num>
  <w:num w:numId="7" w16cid:durableId="251209114">
    <w:abstractNumId w:val="5"/>
  </w:num>
  <w:num w:numId="8" w16cid:durableId="1144472124">
    <w:abstractNumId w:val="4"/>
  </w:num>
  <w:num w:numId="9" w16cid:durableId="120575489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9934282">
    <w:abstractNumId w:val="0"/>
  </w:num>
  <w:num w:numId="11" w16cid:durableId="674959132">
    <w:abstractNumId w:val="3"/>
  </w:num>
  <w:num w:numId="12" w16cid:durableId="875897926">
    <w:abstractNumId w:val="9"/>
  </w:num>
  <w:num w:numId="13" w16cid:durableId="1201280220">
    <w:abstractNumId w:val="7"/>
  </w:num>
  <w:num w:numId="14" w16cid:durableId="528220160">
    <w:abstractNumId w:val="12"/>
  </w:num>
  <w:num w:numId="15" w16cid:durableId="17745457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335"/>
    <w:rsid w:val="0000439E"/>
    <w:rsid w:val="00014CE9"/>
    <w:rsid w:val="0008664E"/>
    <w:rsid w:val="000A42CE"/>
    <w:rsid w:val="001015AC"/>
    <w:rsid w:val="001353A3"/>
    <w:rsid w:val="0015582E"/>
    <w:rsid w:val="001719EC"/>
    <w:rsid w:val="0018155D"/>
    <w:rsid w:val="00195805"/>
    <w:rsid w:val="001A1B20"/>
    <w:rsid w:val="001C13EE"/>
    <w:rsid w:val="001D4DAD"/>
    <w:rsid w:val="001E2786"/>
    <w:rsid w:val="001F3339"/>
    <w:rsid w:val="00201501"/>
    <w:rsid w:val="00201C82"/>
    <w:rsid w:val="00202009"/>
    <w:rsid w:val="00202EC4"/>
    <w:rsid w:val="00213A8A"/>
    <w:rsid w:val="00214B54"/>
    <w:rsid w:val="00223C8B"/>
    <w:rsid w:val="00235B35"/>
    <w:rsid w:val="0024626D"/>
    <w:rsid w:val="00252DF3"/>
    <w:rsid w:val="00273E2B"/>
    <w:rsid w:val="00275848"/>
    <w:rsid w:val="00277155"/>
    <w:rsid w:val="00277385"/>
    <w:rsid w:val="00295EB7"/>
    <w:rsid w:val="002A14F5"/>
    <w:rsid w:val="002C63D8"/>
    <w:rsid w:val="0032570E"/>
    <w:rsid w:val="00325E5A"/>
    <w:rsid w:val="00362914"/>
    <w:rsid w:val="00363F51"/>
    <w:rsid w:val="003B2BFC"/>
    <w:rsid w:val="003B4C88"/>
    <w:rsid w:val="003C4019"/>
    <w:rsid w:val="00427BEA"/>
    <w:rsid w:val="00444083"/>
    <w:rsid w:val="004773A7"/>
    <w:rsid w:val="0048383D"/>
    <w:rsid w:val="0048607D"/>
    <w:rsid w:val="0048677E"/>
    <w:rsid w:val="00486AA8"/>
    <w:rsid w:val="004B735E"/>
    <w:rsid w:val="004E3DE1"/>
    <w:rsid w:val="00537638"/>
    <w:rsid w:val="005410C5"/>
    <w:rsid w:val="0054432F"/>
    <w:rsid w:val="00544ADA"/>
    <w:rsid w:val="00554C36"/>
    <w:rsid w:val="005A7DBE"/>
    <w:rsid w:val="005A7EC2"/>
    <w:rsid w:val="005B3EE8"/>
    <w:rsid w:val="005B64AF"/>
    <w:rsid w:val="00601C32"/>
    <w:rsid w:val="00620587"/>
    <w:rsid w:val="006227E5"/>
    <w:rsid w:val="006530D0"/>
    <w:rsid w:val="00674007"/>
    <w:rsid w:val="006A0FC1"/>
    <w:rsid w:val="006A3381"/>
    <w:rsid w:val="006B1FCF"/>
    <w:rsid w:val="006B2FF6"/>
    <w:rsid w:val="006C624A"/>
    <w:rsid w:val="006E5B3F"/>
    <w:rsid w:val="00701A48"/>
    <w:rsid w:val="007047D7"/>
    <w:rsid w:val="00717687"/>
    <w:rsid w:val="0072007F"/>
    <w:rsid w:val="00753486"/>
    <w:rsid w:val="007917F9"/>
    <w:rsid w:val="007B742A"/>
    <w:rsid w:val="007E4B35"/>
    <w:rsid w:val="0084600B"/>
    <w:rsid w:val="008A3E69"/>
    <w:rsid w:val="008A7FAA"/>
    <w:rsid w:val="008E4335"/>
    <w:rsid w:val="00922175"/>
    <w:rsid w:val="00927678"/>
    <w:rsid w:val="00934613"/>
    <w:rsid w:val="00943203"/>
    <w:rsid w:val="0095781D"/>
    <w:rsid w:val="00961D30"/>
    <w:rsid w:val="00961D49"/>
    <w:rsid w:val="00986832"/>
    <w:rsid w:val="00986B8A"/>
    <w:rsid w:val="00990495"/>
    <w:rsid w:val="009A0E3E"/>
    <w:rsid w:val="009D0960"/>
    <w:rsid w:val="009E2FA2"/>
    <w:rsid w:val="00A02AB4"/>
    <w:rsid w:val="00A052C3"/>
    <w:rsid w:val="00A13FED"/>
    <w:rsid w:val="00A24B76"/>
    <w:rsid w:val="00A27606"/>
    <w:rsid w:val="00A30D4F"/>
    <w:rsid w:val="00A45BCB"/>
    <w:rsid w:val="00A56B0B"/>
    <w:rsid w:val="00A63D4B"/>
    <w:rsid w:val="00A804F7"/>
    <w:rsid w:val="00A90DF3"/>
    <w:rsid w:val="00AF1413"/>
    <w:rsid w:val="00B020CB"/>
    <w:rsid w:val="00B11451"/>
    <w:rsid w:val="00B23752"/>
    <w:rsid w:val="00B241BB"/>
    <w:rsid w:val="00B27CC3"/>
    <w:rsid w:val="00B371C6"/>
    <w:rsid w:val="00B37ED0"/>
    <w:rsid w:val="00B407CC"/>
    <w:rsid w:val="00B77304"/>
    <w:rsid w:val="00B77438"/>
    <w:rsid w:val="00B913DA"/>
    <w:rsid w:val="00B96369"/>
    <w:rsid w:val="00BE2314"/>
    <w:rsid w:val="00BF2499"/>
    <w:rsid w:val="00C02BDE"/>
    <w:rsid w:val="00C10A72"/>
    <w:rsid w:val="00C23980"/>
    <w:rsid w:val="00C2598D"/>
    <w:rsid w:val="00C3529A"/>
    <w:rsid w:val="00C637EE"/>
    <w:rsid w:val="00C76B69"/>
    <w:rsid w:val="00C84E96"/>
    <w:rsid w:val="00CC30D1"/>
    <w:rsid w:val="00CC49A0"/>
    <w:rsid w:val="00CC570C"/>
    <w:rsid w:val="00CD43D0"/>
    <w:rsid w:val="00D004BF"/>
    <w:rsid w:val="00D15830"/>
    <w:rsid w:val="00D34E07"/>
    <w:rsid w:val="00D37D2A"/>
    <w:rsid w:val="00D61FAF"/>
    <w:rsid w:val="00D66BAB"/>
    <w:rsid w:val="00D720E0"/>
    <w:rsid w:val="00DF7EBD"/>
    <w:rsid w:val="00E31941"/>
    <w:rsid w:val="00E50AC9"/>
    <w:rsid w:val="00E57C63"/>
    <w:rsid w:val="00E73258"/>
    <w:rsid w:val="00E8250C"/>
    <w:rsid w:val="00EA2322"/>
    <w:rsid w:val="00EA4DFF"/>
    <w:rsid w:val="00EB226E"/>
    <w:rsid w:val="00EE0732"/>
    <w:rsid w:val="00F4154C"/>
    <w:rsid w:val="00F56E12"/>
    <w:rsid w:val="00F8772A"/>
    <w:rsid w:val="00F92AE0"/>
    <w:rsid w:val="00FB45FE"/>
    <w:rsid w:val="00FC2B2F"/>
    <w:rsid w:val="00FD4482"/>
    <w:rsid w:val="00FF2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EF000"/>
  <w15:docId w15:val="{D103CD93-DFE0-4801-84D0-692994F5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A8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335"/>
    <w:pPr>
      <w:spacing w:after="0" w:line="240" w:lineRule="auto"/>
      <w:ind w:left="720"/>
    </w:pPr>
    <w:rPr>
      <w:rFonts w:ascii="Calibri" w:hAnsi="Calibri" w:cs="Times New Roman"/>
      <w:lang w:eastAsia="en-GB"/>
    </w:rPr>
  </w:style>
  <w:style w:type="paragraph" w:styleId="BalloonText">
    <w:name w:val="Balloon Text"/>
    <w:basedOn w:val="Normal"/>
    <w:link w:val="BalloonTextChar"/>
    <w:uiPriority w:val="99"/>
    <w:semiHidden/>
    <w:unhideWhenUsed/>
    <w:rsid w:val="008E4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335"/>
    <w:rPr>
      <w:rFonts w:ascii="Tahoma" w:hAnsi="Tahoma" w:cs="Tahoma"/>
      <w:sz w:val="16"/>
      <w:szCs w:val="16"/>
    </w:rPr>
  </w:style>
  <w:style w:type="paragraph" w:styleId="Header">
    <w:name w:val="header"/>
    <w:basedOn w:val="Normal"/>
    <w:link w:val="HeaderChar"/>
    <w:uiPriority w:val="99"/>
    <w:unhideWhenUsed/>
    <w:rsid w:val="008E4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335"/>
  </w:style>
  <w:style w:type="paragraph" w:styleId="Footer">
    <w:name w:val="footer"/>
    <w:basedOn w:val="Normal"/>
    <w:link w:val="FooterChar"/>
    <w:uiPriority w:val="99"/>
    <w:unhideWhenUsed/>
    <w:rsid w:val="008E4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335"/>
  </w:style>
  <w:style w:type="character" w:styleId="Hyperlink">
    <w:name w:val="Hyperlink"/>
    <w:basedOn w:val="DefaultParagraphFont"/>
    <w:uiPriority w:val="99"/>
    <w:unhideWhenUsed/>
    <w:rsid w:val="008E4335"/>
    <w:rPr>
      <w:color w:val="0000FF" w:themeColor="hyperlink"/>
      <w:u w:val="single"/>
    </w:rPr>
  </w:style>
  <w:style w:type="paragraph" w:customStyle="1" w:styleId="Default">
    <w:name w:val="Default"/>
    <w:rsid w:val="00B2375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990495"/>
    <w:rPr>
      <w:color w:val="808080"/>
      <w:shd w:val="clear" w:color="auto" w:fill="E6E6E6"/>
    </w:rPr>
  </w:style>
  <w:style w:type="paragraph" w:styleId="NormalWeb">
    <w:name w:val="Normal (Web)"/>
    <w:basedOn w:val="Normal"/>
    <w:uiPriority w:val="99"/>
    <w:semiHidden/>
    <w:unhideWhenUsed/>
    <w:rsid w:val="00E31941"/>
    <w:rPr>
      <w:rFonts w:ascii="Times New Roman" w:hAnsi="Times New Roman" w:cs="Times New Roman"/>
      <w:sz w:val="24"/>
      <w:szCs w:val="24"/>
    </w:rPr>
  </w:style>
  <w:style w:type="paragraph" w:styleId="NoSpacing">
    <w:name w:val="No Spacing"/>
    <w:uiPriority w:val="1"/>
    <w:qFormat/>
    <w:rsid w:val="00BE2314"/>
    <w:pPr>
      <w:spacing w:after="0" w:line="240" w:lineRule="auto"/>
    </w:pPr>
    <w:rPr>
      <w:color w:val="1F497D" w:themeColor="text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88738">
      <w:bodyDiv w:val="1"/>
      <w:marLeft w:val="0"/>
      <w:marRight w:val="0"/>
      <w:marTop w:val="0"/>
      <w:marBottom w:val="0"/>
      <w:divBdr>
        <w:top w:val="none" w:sz="0" w:space="0" w:color="auto"/>
        <w:left w:val="none" w:sz="0" w:space="0" w:color="auto"/>
        <w:bottom w:val="none" w:sz="0" w:space="0" w:color="auto"/>
        <w:right w:val="none" w:sz="0" w:space="0" w:color="auto"/>
      </w:divBdr>
    </w:div>
    <w:div w:id="398676728">
      <w:bodyDiv w:val="1"/>
      <w:marLeft w:val="0"/>
      <w:marRight w:val="0"/>
      <w:marTop w:val="0"/>
      <w:marBottom w:val="0"/>
      <w:divBdr>
        <w:top w:val="none" w:sz="0" w:space="0" w:color="auto"/>
        <w:left w:val="none" w:sz="0" w:space="0" w:color="auto"/>
        <w:bottom w:val="none" w:sz="0" w:space="0" w:color="auto"/>
        <w:right w:val="none" w:sz="0" w:space="0" w:color="auto"/>
      </w:divBdr>
    </w:div>
    <w:div w:id="409304580">
      <w:bodyDiv w:val="1"/>
      <w:marLeft w:val="0"/>
      <w:marRight w:val="0"/>
      <w:marTop w:val="0"/>
      <w:marBottom w:val="0"/>
      <w:divBdr>
        <w:top w:val="none" w:sz="0" w:space="0" w:color="auto"/>
        <w:left w:val="none" w:sz="0" w:space="0" w:color="auto"/>
        <w:bottom w:val="none" w:sz="0" w:space="0" w:color="auto"/>
        <w:right w:val="none" w:sz="0" w:space="0" w:color="auto"/>
      </w:divBdr>
    </w:div>
    <w:div w:id="504323141">
      <w:bodyDiv w:val="1"/>
      <w:marLeft w:val="0"/>
      <w:marRight w:val="0"/>
      <w:marTop w:val="0"/>
      <w:marBottom w:val="0"/>
      <w:divBdr>
        <w:top w:val="none" w:sz="0" w:space="0" w:color="auto"/>
        <w:left w:val="none" w:sz="0" w:space="0" w:color="auto"/>
        <w:bottom w:val="none" w:sz="0" w:space="0" w:color="auto"/>
        <w:right w:val="none" w:sz="0" w:space="0" w:color="auto"/>
      </w:divBdr>
    </w:div>
    <w:div w:id="514805069">
      <w:bodyDiv w:val="1"/>
      <w:marLeft w:val="0"/>
      <w:marRight w:val="0"/>
      <w:marTop w:val="0"/>
      <w:marBottom w:val="0"/>
      <w:divBdr>
        <w:top w:val="none" w:sz="0" w:space="0" w:color="auto"/>
        <w:left w:val="none" w:sz="0" w:space="0" w:color="auto"/>
        <w:bottom w:val="none" w:sz="0" w:space="0" w:color="auto"/>
        <w:right w:val="none" w:sz="0" w:space="0" w:color="auto"/>
      </w:divBdr>
    </w:div>
    <w:div w:id="660280406">
      <w:bodyDiv w:val="1"/>
      <w:marLeft w:val="0"/>
      <w:marRight w:val="0"/>
      <w:marTop w:val="0"/>
      <w:marBottom w:val="0"/>
      <w:divBdr>
        <w:top w:val="none" w:sz="0" w:space="0" w:color="auto"/>
        <w:left w:val="none" w:sz="0" w:space="0" w:color="auto"/>
        <w:bottom w:val="none" w:sz="0" w:space="0" w:color="auto"/>
        <w:right w:val="none" w:sz="0" w:space="0" w:color="auto"/>
      </w:divBdr>
    </w:div>
    <w:div w:id="703557356">
      <w:bodyDiv w:val="1"/>
      <w:marLeft w:val="0"/>
      <w:marRight w:val="0"/>
      <w:marTop w:val="0"/>
      <w:marBottom w:val="0"/>
      <w:divBdr>
        <w:top w:val="none" w:sz="0" w:space="0" w:color="auto"/>
        <w:left w:val="none" w:sz="0" w:space="0" w:color="auto"/>
        <w:bottom w:val="none" w:sz="0" w:space="0" w:color="auto"/>
        <w:right w:val="none" w:sz="0" w:space="0" w:color="auto"/>
      </w:divBdr>
    </w:div>
    <w:div w:id="1158576758">
      <w:bodyDiv w:val="1"/>
      <w:marLeft w:val="0"/>
      <w:marRight w:val="0"/>
      <w:marTop w:val="0"/>
      <w:marBottom w:val="0"/>
      <w:divBdr>
        <w:top w:val="none" w:sz="0" w:space="0" w:color="auto"/>
        <w:left w:val="none" w:sz="0" w:space="0" w:color="auto"/>
        <w:bottom w:val="none" w:sz="0" w:space="0" w:color="auto"/>
        <w:right w:val="none" w:sz="0" w:space="0" w:color="auto"/>
      </w:divBdr>
    </w:div>
    <w:div w:id="1268124500">
      <w:bodyDiv w:val="1"/>
      <w:marLeft w:val="0"/>
      <w:marRight w:val="0"/>
      <w:marTop w:val="0"/>
      <w:marBottom w:val="0"/>
      <w:divBdr>
        <w:top w:val="none" w:sz="0" w:space="0" w:color="auto"/>
        <w:left w:val="none" w:sz="0" w:space="0" w:color="auto"/>
        <w:bottom w:val="none" w:sz="0" w:space="0" w:color="auto"/>
        <w:right w:val="none" w:sz="0" w:space="0" w:color="auto"/>
      </w:divBdr>
    </w:div>
    <w:div w:id="1729573009">
      <w:bodyDiv w:val="1"/>
      <w:marLeft w:val="0"/>
      <w:marRight w:val="0"/>
      <w:marTop w:val="0"/>
      <w:marBottom w:val="0"/>
      <w:divBdr>
        <w:top w:val="none" w:sz="0" w:space="0" w:color="auto"/>
        <w:left w:val="none" w:sz="0" w:space="0" w:color="auto"/>
        <w:bottom w:val="none" w:sz="0" w:space="0" w:color="auto"/>
        <w:right w:val="none" w:sz="0" w:space="0" w:color="auto"/>
      </w:divBdr>
    </w:div>
    <w:div w:id="19852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rbettkeeling.com/privacy-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C7AFC-31ED-448C-8C00-D43830B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AlisonP</dc:creator>
  <cp:lastModifiedBy>Sharon  Cahill</cp:lastModifiedBy>
  <cp:revision>9</cp:revision>
  <cp:lastPrinted>2024-11-05T13:09:00Z</cp:lastPrinted>
  <dcterms:created xsi:type="dcterms:W3CDTF">2024-11-05T13:13:00Z</dcterms:created>
  <dcterms:modified xsi:type="dcterms:W3CDTF">2024-11-06T11:41:00Z</dcterms:modified>
</cp:coreProperties>
</file>